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4B" w:rsidRPr="0077654B" w:rsidRDefault="0077654B" w:rsidP="0077654B">
      <w:pPr>
        <w:spacing w:before="100" w:beforeAutospacing="1" w:after="100" w:afterAutospacing="1" w:line="240" w:lineRule="auto"/>
        <w:outlineLvl w:val="2"/>
        <w:rPr>
          <w:rFonts w:ascii="Arial" w:eastAsia="Times New Roman" w:hAnsi="Arial" w:cs="Arial"/>
          <w:b/>
          <w:bCs/>
          <w:lang w:eastAsia="es-ES"/>
        </w:rPr>
      </w:pPr>
      <w:r w:rsidRPr="0077654B">
        <w:rPr>
          <w:rFonts w:ascii="Arial" w:eastAsia="Times New Roman" w:hAnsi="Arial" w:cs="Arial"/>
          <w:b/>
          <w:bCs/>
          <w:lang w:eastAsia="es-ES"/>
        </w:rPr>
        <w:t>Datos Generales</w:t>
      </w:r>
    </w:p>
    <w:p w:rsidR="0077654B" w:rsidRPr="0077654B" w:rsidRDefault="0077654B" w:rsidP="0077654B">
      <w:pPr>
        <w:numPr>
          <w:ilvl w:val="0"/>
          <w:numId w:val="1"/>
        </w:numPr>
        <w:spacing w:before="100" w:beforeAutospacing="1" w:after="100" w:afterAutospacing="1" w:line="240" w:lineRule="auto"/>
        <w:rPr>
          <w:rFonts w:ascii="Arial" w:eastAsia="Times New Roman" w:hAnsi="Arial" w:cs="Arial"/>
          <w:lang w:eastAsia="es-ES"/>
        </w:rPr>
      </w:pPr>
      <w:r w:rsidRPr="00A0427C">
        <w:rPr>
          <w:rFonts w:ascii="Arial" w:eastAsia="Times New Roman" w:hAnsi="Arial" w:cs="Arial"/>
          <w:b/>
          <w:bCs/>
          <w:lang w:eastAsia="es-ES"/>
        </w:rPr>
        <w:t xml:space="preserve">Plan de estudios: </w:t>
      </w:r>
      <w:r w:rsidRPr="0077654B">
        <w:rPr>
          <w:rFonts w:ascii="Arial" w:eastAsia="Times New Roman" w:hAnsi="Arial" w:cs="Arial"/>
          <w:lang w:eastAsia="es-ES"/>
        </w:rPr>
        <w:t>0851 - GRADO EN PERIODISMO (2010-11)</w:t>
      </w:r>
    </w:p>
    <w:p w:rsidR="0077654B" w:rsidRPr="0077654B" w:rsidRDefault="0077654B" w:rsidP="0077654B">
      <w:pPr>
        <w:numPr>
          <w:ilvl w:val="0"/>
          <w:numId w:val="1"/>
        </w:numPr>
        <w:spacing w:before="100" w:beforeAutospacing="1" w:after="100" w:afterAutospacing="1" w:line="240" w:lineRule="auto"/>
        <w:rPr>
          <w:rFonts w:ascii="Arial" w:eastAsia="Times New Roman" w:hAnsi="Arial" w:cs="Arial"/>
          <w:lang w:eastAsia="es-ES"/>
        </w:rPr>
      </w:pPr>
      <w:r w:rsidRPr="00A0427C">
        <w:rPr>
          <w:rFonts w:ascii="Arial" w:eastAsia="Times New Roman" w:hAnsi="Arial" w:cs="Arial"/>
          <w:b/>
          <w:bCs/>
          <w:lang w:eastAsia="es-ES"/>
        </w:rPr>
        <w:t xml:space="preserve">Carácter: </w:t>
      </w:r>
      <w:r w:rsidRPr="0077654B">
        <w:rPr>
          <w:rFonts w:ascii="Arial" w:eastAsia="Times New Roman" w:hAnsi="Arial" w:cs="Arial"/>
          <w:lang w:eastAsia="es-ES"/>
        </w:rPr>
        <w:t>Optativa</w:t>
      </w:r>
    </w:p>
    <w:p w:rsidR="0077654B" w:rsidRPr="0077654B" w:rsidRDefault="0077654B" w:rsidP="0077654B">
      <w:pPr>
        <w:numPr>
          <w:ilvl w:val="0"/>
          <w:numId w:val="1"/>
        </w:numPr>
        <w:spacing w:before="100" w:beforeAutospacing="1" w:after="100" w:afterAutospacing="1" w:line="240" w:lineRule="auto"/>
        <w:rPr>
          <w:rFonts w:ascii="Arial" w:eastAsia="Times New Roman" w:hAnsi="Arial" w:cs="Arial"/>
          <w:lang w:eastAsia="es-ES"/>
        </w:rPr>
      </w:pPr>
      <w:r w:rsidRPr="00A0427C">
        <w:rPr>
          <w:rFonts w:ascii="Arial" w:eastAsia="Times New Roman" w:hAnsi="Arial" w:cs="Arial"/>
          <w:b/>
          <w:bCs/>
          <w:lang w:eastAsia="es-ES"/>
        </w:rPr>
        <w:t xml:space="preserve">ECTS: </w:t>
      </w:r>
      <w:r w:rsidRPr="0077654B">
        <w:rPr>
          <w:rFonts w:ascii="Arial" w:eastAsia="Times New Roman" w:hAnsi="Arial" w:cs="Arial"/>
          <w:lang w:eastAsia="es-ES"/>
        </w:rPr>
        <w:t>6.0</w:t>
      </w:r>
    </w:p>
    <w:p w:rsidR="0077654B" w:rsidRPr="0077654B" w:rsidRDefault="0077654B" w:rsidP="0077654B">
      <w:pPr>
        <w:spacing w:before="100" w:beforeAutospacing="1" w:after="100" w:afterAutospacing="1" w:line="240" w:lineRule="auto"/>
        <w:outlineLvl w:val="2"/>
        <w:rPr>
          <w:rFonts w:ascii="Arial" w:eastAsia="Times New Roman" w:hAnsi="Arial" w:cs="Arial"/>
          <w:b/>
          <w:bCs/>
          <w:lang w:eastAsia="es-ES"/>
        </w:rPr>
      </w:pPr>
      <w:r w:rsidRPr="0077654B">
        <w:rPr>
          <w:rFonts w:ascii="Arial" w:eastAsia="Times New Roman" w:hAnsi="Arial" w:cs="Arial"/>
          <w:b/>
          <w:bCs/>
          <w:lang w:eastAsia="es-ES"/>
        </w:rPr>
        <w:t>SINOPSIS</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COMPETENCIAS</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Generales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Los alumnos entenderán</w:t>
      </w:r>
      <w:r w:rsidRPr="00A0427C">
        <w:rPr>
          <w:rFonts w:ascii="Arial" w:eastAsia="Times New Roman" w:hAnsi="Arial" w:cs="Arial"/>
          <w:lang w:eastAsia="es-ES"/>
        </w:rPr>
        <w:t>:</w:t>
      </w:r>
      <w:r w:rsidRPr="0077654B">
        <w:rPr>
          <w:rFonts w:ascii="Arial" w:eastAsia="Times New Roman" w:hAnsi="Arial" w:cs="Arial"/>
          <w:lang w:eastAsia="es-ES"/>
        </w:rPr>
        <w:br/>
        <w:t>- Cómo la comunicación en general y el periodismo en particular constituye un factor principal en la evolución histórica de las sociedades.</w:t>
      </w:r>
      <w:r w:rsidRPr="0077654B">
        <w:rPr>
          <w:rFonts w:ascii="Arial" w:eastAsia="Times New Roman" w:hAnsi="Arial" w:cs="Arial"/>
          <w:lang w:eastAsia="es-ES"/>
        </w:rPr>
        <w:br/>
        <w:t>- Cómo los sistemas y estructuras de los medios de comunicación del pasado configuran las realidades comunicativas actuales.</w:t>
      </w:r>
      <w:r w:rsidRPr="0077654B">
        <w:rPr>
          <w:rFonts w:ascii="Arial" w:eastAsia="Times New Roman" w:hAnsi="Arial" w:cs="Arial"/>
          <w:lang w:eastAsia="es-ES"/>
        </w:rPr>
        <w:br/>
        <w:t>- Cuándo y cómo se han producido las grandes transformaciones del periodismo universal hasta su situación actual.</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Transversales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Los alumnos serán capaces de</w:t>
      </w:r>
      <w:r w:rsidRPr="00A0427C">
        <w:rPr>
          <w:rFonts w:ascii="Arial" w:eastAsia="Times New Roman" w:hAnsi="Arial" w:cs="Arial"/>
          <w:lang w:eastAsia="es-ES"/>
        </w:rPr>
        <w:t>:</w:t>
      </w:r>
      <w:r w:rsidRPr="0077654B">
        <w:rPr>
          <w:rFonts w:ascii="Arial" w:eastAsia="Times New Roman" w:hAnsi="Arial" w:cs="Arial"/>
          <w:lang w:eastAsia="es-ES"/>
        </w:rPr>
        <w:br/>
        <w:t>- Expresar con claridad y orden los resultados de su trabajo personal en orden a los contenidos de la materia, en lenguaje, oral, escrito y audiovisual.</w:t>
      </w:r>
      <w:r w:rsidRPr="0077654B">
        <w:rPr>
          <w:rFonts w:ascii="Arial" w:eastAsia="Times New Roman" w:hAnsi="Arial" w:cs="Arial"/>
          <w:lang w:eastAsia="es-ES"/>
        </w:rPr>
        <w:br/>
        <w:t xml:space="preserve">- Analizar mensajes (orales, escritos y audiovisuales) para comprender su significado y situarlo en su contexto histórico y relacionarlos </w:t>
      </w:r>
      <w:r w:rsidRPr="00A0427C">
        <w:rPr>
          <w:rFonts w:ascii="Arial" w:eastAsia="Times New Roman" w:hAnsi="Arial" w:cs="Arial"/>
          <w:lang w:eastAsia="es-ES"/>
        </w:rPr>
        <w:t>-</w:t>
      </w:r>
      <w:r w:rsidRPr="0077654B">
        <w:rPr>
          <w:rFonts w:ascii="Arial" w:eastAsia="Times New Roman" w:hAnsi="Arial" w:cs="Arial"/>
          <w:lang w:eastAsia="es-ES"/>
        </w:rPr>
        <w:t>si fuera el caso- con la actualidad.</w:t>
      </w:r>
      <w:r w:rsidRPr="0077654B">
        <w:rPr>
          <w:rFonts w:ascii="Arial" w:eastAsia="Times New Roman" w:hAnsi="Arial" w:cs="Arial"/>
          <w:lang w:eastAsia="es-ES"/>
        </w:rPr>
        <w:br/>
        <w:t xml:space="preserve">- Estudiar la documentación </w:t>
      </w:r>
      <w:r w:rsidRPr="00A0427C">
        <w:rPr>
          <w:rFonts w:ascii="Arial" w:eastAsia="Times New Roman" w:hAnsi="Arial" w:cs="Arial"/>
          <w:lang w:eastAsia="es-ES"/>
        </w:rPr>
        <w:t>-</w:t>
      </w:r>
      <w:r w:rsidRPr="0077654B">
        <w:rPr>
          <w:rFonts w:ascii="Arial" w:eastAsia="Times New Roman" w:hAnsi="Arial" w:cs="Arial"/>
          <w:lang w:eastAsia="es-ES"/>
        </w:rPr>
        <w:t>bibliografía, documentos de trabajo, textos, fragmentos audiovisuales, etc.- y analizar con sentido crítico y sintetizar las grandes líneas.</w:t>
      </w:r>
      <w:r w:rsidRPr="0077654B">
        <w:rPr>
          <w:rFonts w:ascii="Arial" w:eastAsia="Times New Roman" w:hAnsi="Arial" w:cs="Arial"/>
          <w:lang w:eastAsia="es-ES"/>
        </w:rPr>
        <w:br/>
        <w:t>- Exponer y fundamentar críticamente sus puntos de vista sobre las cuestiones que se planteen en la materia</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Específicas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Los alumnos deberán:</w:t>
      </w:r>
      <w:r w:rsidRPr="0077654B">
        <w:rPr>
          <w:rFonts w:ascii="Arial" w:eastAsia="Times New Roman" w:hAnsi="Arial" w:cs="Arial"/>
          <w:lang w:eastAsia="es-ES"/>
        </w:rPr>
        <w:br/>
        <w:t>- Tener sentido crítico y creativo al analizar los resultados y procesos evolutivos del periodismo español en su contexto histórico</w:t>
      </w:r>
      <w:r w:rsidRPr="0077654B">
        <w:rPr>
          <w:rFonts w:ascii="Arial" w:eastAsia="Times New Roman" w:hAnsi="Arial" w:cs="Arial"/>
          <w:lang w:eastAsia="es-ES"/>
        </w:rPr>
        <w:br/>
        <w:t>- Valorar positivamente el trabajo en equipo, el cumplimiento de los plazos y la asunción de responsabilidades en un grupo para conseguir el objetivo propuesto.</w:t>
      </w:r>
      <w:r w:rsidRPr="0077654B">
        <w:rPr>
          <w:rFonts w:ascii="Arial" w:eastAsia="Times New Roman" w:hAnsi="Arial" w:cs="Arial"/>
          <w:lang w:eastAsia="es-ES"/>
        </w:rPr>
        <w:br/>
        <w:t>- Enfrentarse a las realidades actuales del periodismo español desde una perspectiva histórica, no como mero antecedente, sino en sus implicaciones causales</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ACTIVIDADES DOCENTES</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Clases teóricas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Las clases teóricas: expondrán los objetivos principales de cada tema y desarrollarán los contenidos con detalle y claridad para la comprensión y asimilación de los conocimientos.</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Clases prácticas</w:t>
      </w:r>
    </w:p>
    <w:p w:rsidR="0077654B" w:rsidRPr="0077654B" w:rsidRDefault="00C63A38" w:rsidP="0077654B">
      <w:pPr>
        <w:spacing w:after="0" w:line="240" w:lineRule="auto"/>
        <w:rPr>
          <w:rFonts w:ascii="Arial" w:eastAsia="Times New Roman" w:hAnsi="Arial" w:cs="Arial"/>
          <w:lang w:eastAsia="es-ES"/>
        </w:rPr>
      </w:pPr>
      <w:r>
        <w:rPr>
          <w:rFonts w:ascii="Arial" w:eastAsia="Times New Roman" w:hAnsi="Arial" w:cs="Arial"/>
          <w:lang w:eastAsia="es-ES"/>
        </w:rPr>
        <w:lastRenderedPageBreak/>
        <w:t xml:space="preserve">Prácticas/Debates: </w:t>
      </w:r>
      <w:r w:rsidR="0077654B" w:rsidRPr="0077654B">
        <w:rPr>
          <w:rFonts w:ascii="Arial" w:eastAsia="Times New Roman" w:hAnsi="Arial" w:cs="Arial"/>
          <w:lang w:eastAsia="es-ES"/>
        </w:rPr>
        <w:t>el estudiante deberá observar hechos y cuestiones relacionados con la materia que merezcan su análisis y discusión, identificarlos, informar y debatir sobre ellos y proponer ideas. Esta práctica habituará al estudiante en la observación y el análisis crítico y consistirá en:</w:t>
      </w:r>
      <w:r w:rsidR="0077654B" w:rsidRPr="0077654B">
        <w:rPr>
          <w:rFonts w:ascii="Arial" w:eastAsia="Times New Roman" w:hAnsi="Arial" w:cs="Arial"/>
          <w:lang w:eastAsia="es-ES"/>
        </w:rPr>
        <w:br/>
        <w:t>- Aportaciones de textos originales que deben ser usados por el alumno para la redacción de un tema original</w:t>
      </w:r>
      <w:r w:rsidR="0077654B" w:rsidRPr="0077654B">
        <w:rPr>
          <w:rFonts w:ascii="Arial" w:eastAsia="Times New Roman" w:hAnsi="Arial" w:cs="Arial"/>
          <w:lang w:eastAsia="es-ES"/>
        </w:rPr>
        <w:br/>
        <w:t xml:space="preserve">- Análisis de los medios </w:t>
      </w:r>
      <w:r>
        <w:rPr>
          <w:rFonts w:ascii="Arial" w:eastAsia="Times New Roman" w:hAnsi="Arial" w:cs="Arial"/>
          <w:lang w:eastAsia="es-ES"/>
        </w:rPr>
        <w:t xml:space="preserve">y textos </w:t>
      </w:r>
      <w:r w:rsidR="0077654B" w:rsidRPr="0077654B">
        <w:rPr>
          <w:rFonts w:ascii="Arial" w:eastAsia="Times New Roman" w:hAnsi="Arial" w:cs="Arial"/>
          <w:lang w:eastAsia="es-ES"/>
        </w:rPr>
        <w:t>más relevantes propuestos y explicados en el temario</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Exposiciones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 xml:space="preserve">Asistencia a actividades formativas </w:t>
      </w:r>
      <w:proofErr w:type="spellStart"/>
      <w:r w:rsidRPr="0077654B">
        <w:rPr>
          <w:rFonts w:ascii="Arial" w:eastAsia="Times New Roman" w:hAnsi="Arial" w:cs="Arial"/>
          <w:lang w:eastAsia="es-ES"/>
        </w:rPr>
        <w:t>extralectivas</w:t>
      </w:r>
      <w:proofErr w:type="spellEnd"/>
      <w:r w:rsidRPr="0077654B">
        <w:rPr>
          <w:rFonts w:ascii="Arial" w:eastAsia="Times New Roman" w:hAnsi="Arial" w:cs="Arial"/>
          <w:lang w:eastAsia="es-ES"/>
        </w:rPr>
        <w:t xml:space="preserve"> programadas por la Facultad y/o por otros organismos o empresas que sean de interés específico para la materia (Congresos, Jornadas, Seminarios, ciclos de Conferencias): se trata de fomentar en el alumno el interés por la adquisición de un conocimiento siempre acorde con la realidad social, política y cultural. </w:t>
      </w:r>
    </w:p>
    <w:p w:rsidR="0077654B" w:rsidRPr="0077654B" w:rsidRDefault="0077654B" w:rsidP="0077654B">
      <w:pPr>
        <w:spacing w:before="100" w:beforeAutospacing="1" w:after="100" w:afterAutospacing="1" w:line="240" w:lineRule="auto"/>
        <w:outlineLvl w:val="4"/>
        <w:rPr>
          <w:rFonts w:ascii="Arial" w:eastAsia="Times New Roman" w:hAnsi="Arial" w:cs="Arial"/>
          <w:b/>
          <w:bCs/>
          <w:lang w:eastAsia="es-ES"/>
        </w:rPr>
      </w:pPr>
      <w:r w:rsidRPr="0077654B">
        <w:rPr>
          <w:rFonts w:ascii="Arial" w:eastAsia="Times New Roman" w:hAnsi="Arial" w:cs="Arial"/>
          <w:b/>
          <w:bCs/>
          <w:lang w:eastAsia="es-ES"/>
        </w:rPr>
        <w:t>Otras actividades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 xml:space="preserve">Tutorías: Ofrecerán apoyo, ampliación de las clases teóricas y asesoramiento personalizado o en grupo para abordar las tareas encomendadas en todas las actividades formativas. El profesor aprovechará estas tutorías para desarrollar su papel </w:t>
      </w:r>
      <w:proofErr w:type="spellStart"/>
      <w:r w:rsidRPr="0077654B">
        <w:rPr>
          <w:rFonts w:ascii="Arial" w:eastAsia="Times New Roman" w:hAnsi="Arial" w:cs="Arial"/>
          <w:lang w:eastAsia="es-ES"/>
        </w:rPr>
        <w:t>preactivo</w:t>
      </w:r>
      <w:proofErr w:type="spellEnd"/>
      <w:r w:rsidRPr="0077654B">
        <w:rPr>
          <w:rFonts w:ascii="Arial" w:eastAsia="Times New Roman" w:hAnsi="Arial" w:cs="Arial"/>
          <w:lang w:eastAsia="es-ES"/>
        </w:rPr>
        <w:t xml:space="preserve"> y proactivo en la docencia con el fin de lograr los objetivos propuestos.</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Presenciales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5</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No presenciales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1</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Semestre</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1</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Breve descriptor:</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Asignatura sobre la Historia del Periodismo Universal desde los orígenes de la periodicidad hasta el momento actual con la incorporación de las Nuevas Tecnologías de la Información al periodismo.</w:t>
      </w:r>
      <w:r w:rsidRPr="0077654B">
        <w:rPr>
          <w:rFonts w:ascii="Arial" w:eastAsia="Times New Roman" w:hAnsi="Arial" w:cs="Arial"/>
          <w:lang w:eastAsia="es-ES"/>
        </w:rPr>
        <w:br/>
      </w:r>
      <w:r w:rsidRPr="00A0427C">
        <w:rPr>
          <w:rFonts w:ascii="Arial" w:eastAsia="Times New Roman" w:hAnsi="Arial" w:cs="Arial"/>
          <w:b/>
          <w:bCs/>
          <w:lang w:eastAsia="es-ES"/>
        </w:rPr>
        <w:t>Historia, Periodismo, Europa, América, España, Periodismo Internacional, Orígenes, Evolución, Prensa, Radio, Televisión</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Requisitos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Ninguno, salvo los mínimos indispensables para entender y atender a la asignatura.</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Objetivos</w:t>
      </w:r>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 xml:space="preserve">Se espera en general que los alumnos sepan identificar, comprender y analizar los cambios en los modelos comunicativos en sus entornos históricos y ciclos, a nivel universal, en aquellos países que han marcado el avance y el desarrollo de las ideas políticas y, paralelamente, de la tecnología de los medios de comunicación y las </w:t>
      </w:r>
      <w:r w:rsidRPr="0077654B">
        <w:rPr>
          <w:rFonts w:ascii="Arial" w:eastAsia="Times New Roman" w:hAnsi="Arial" w:cs="Arial"/>
          <w:lang w:eastAsia="es-ES"/>
        </w:rPr>
        <w:lastRenderedPageBreak/>
        <w:t>estrategias empresariales, en un proceso interactivo que influyó decisivamente en los cambios políticos y sociales de cada país.</w:t>
      </w:r>
      <w:r w:rsidRPr="0077654B">
        <w:rPr>
          <w:rFonts w:ascii="Arial" w:eastAsia="Times New Roman" w:hAnsi="Arial" w:cs="Arial"/>
          <w:lang w:eastAsia="es-ES"/>
        </w:rPr>
        <w:br/>
        <w:t xml:space="preserve">La comprobación del aprendizaje se reflejará </w:t>
      </w:r>
      <w:r w:rsidRPr="00A0427C">
        <w:rPr>
          <w:rFonts w:ascii="Arial" w:eastAsia="Times New Roman" w:hAnsi="Arial" w:cs="Arial"/>
          <w:lang w:eastAsia="es-ES"/>
        </w:rPr>
        <w:t>mediante</w:t>
      </w:r>
      <w:r w:rsidRPr="0077654B">
        <w:rPr>
          <w:rFonts w:ascii="Arial" w:eastAsia="Times New Roman" w:hAnsi="Arial" w:cs="Arial"/>
          <w:lang w:eastAsia="es-ES"/>
        </w:rPr>
        <w:t>:</w:t>
      </w:r>
      <w:r w:rsidRPr="0077654B">
        <w:rPr>
          <w:rFonts w:ascii="Arial" w:eastAsia="Times New Roman" w:hAnsi="Arial" w:cs="Arial"/>
          <w:lang w:eastAsia="es-ES"/>
        </w:rPr>
        <w:br/>
        <w:t>1. El desarrollo personal expresado en una mayor capacidad de argumentación sobre la temática de la asignatura</w:t>
      </w:r>
      <w:r w:rsidRPr="0077654B">
        <w:rPr>
          <w:rFonts w:ascii="Arial" w:eastAsia="Times New Roman" w:hAnsi="Arial" w:cs="Arial"/>
          <w:lang w:eastAsia="es-ES"/>
        </w:rPr>
        <w:br/>
      </w:r>
      <w:r w:rsidRPr="00A0427C">
        <w:rPr>
          <w:rFonts w:ascii="Arial" w:eastAsia="Times New Roman" w:hAnsi="Arial" w:cs="Arial"/>
          <w:lang w:eastAsia="es-ES"/>
        </w:rPr>
        <w:t>2</w:t>
      </w:r>
      <w:r w:rsidRPr="0077654B">
        <w:rPr>
          <w:rFonts w:ascii="Arial" w:eastAsia="Times New Roman" w:hAnsi="Arial" w:cs="Arial"/>
          <w:lang w:eastAsia="es-ES"/>
        </w:rPr>
        <w:t>. Demostrar que ha comprendido y aprendido el temario obligatorio</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Contenido</w:t>
      </w:r>
    </w:p>
    <w:p w:rsidR="0077654B" w:rsidRPr="00A0427C" w:rsidRDefault="0077654B" w:rsidP="0077654B">
      <w:pPr>
        <w:rPr>
          <w:rFonts w:ascii="Arial" w:hAnsi="Arial" w:cs="Arial"/>
          <w:b/>
        </w:rPr>
      </w:pPr>
    </w:p>
    <w:p w:rsidR="0077654B" w:rsidRPr="00A0427C" w:rsidRDefault="0077654B" w:rsidP="0077654B">
      <w:pPr>
        <w:ind w:left="709"/>
        <w:rPr>
          <w:rFonts w:ascii="Arial" w:hAnsi="Arial" w:cs="Arial"/>
          <w:b/>
        </w:rPr>
      </w:pPr>
      <w:r w:rsidRPr="00A0427C">
        <w:rPr>
          <w:rFonts w:ascii="Arial" w:hAnsi="Arial" w:cs="Arial"/>
          <w:b/>
        </w:rPr>
        <w:t>1. La prensa como extensión del poder (</w:t>
      </w:r>
      <w:proofErr w:type="spellStart"/>
      <w:r w:rsidRPr="00A0427C">
        <w:rPr>
          <w:rFonts w:ascii="Arial" w:hAnsi="Arial" w:cs="Arial"/>
          <w:b/>
        </w:rPr>
        <w:t>s.XVII</w:t>
      </w:r>
      <w:proofErr w:type="spellEnd"/>
      <w:r w:rsidRPr="00A0427C">
        <w:rPr>
          <w:rFonts w:ascii="Arial" w:hAnsi="Arial" w:cs="Arial"/>
          <w:b/>
        </w:rPr>
        <w:t>-XVIII)</w:t>
      </w:r>
    </w:p>
    <w:p w:rsidR="0077654B" w:rsidRPr="00A0427C" w:rsidRDefault="0077654B" w:rsidP="0077654B">
      <w:pPr>
        <w:ind w:left="709"/>
        <w:rPr>
          <w:rFonts w:ascii="Arial" w:hAnsi="Arial" w:cs="Arial"/>
        </w:rPr>
      </w:pPr>
      <w:r w:rsidRPr="00A0427C">
        <w:rPr>
          <w:rFonts w:ascii="Arial" w:hAnsi="Arial" w:cs="Arial"/>
        </w:rPr>
        <w:tab/>
        <w:t>Antecedentes de la prensa periódica</w:t>
      </w:r>
    </w:p>
    <w:p w:rsidR="0077654B" w:rsidRPr="00A0427C" w:rsidRDefault="0077654B" w:rsidP="0077654B">
      <w:pPr>
        <w:ind w:left="709"/>
        <w:rPr>
          <w:rFonts w:ascii="Arial" w:hAnsi="Arial" w:cs="Arial"/>
        </w:rPr>
      </w:pPr>
      <w:r w:rsidRPr="00A0427C">
        <w:rPr>
          <w:rFonts w:ascii="Arial" w:hAnsi="Arial" w:cs="Arial"/>
        </w:rPr>
        <w:tab/>
        <w:t>Prensa y poder entre los siglos XVII y XVIII</w:t>
      </w:r>
    </w:p>
    <w:p w:rsidR="0077654B" w:rsidRPr="00A0427C" w:rsidRDefault="0077654B" w:rsidP="0077654B">
      <w:pPr>
        <w:ind w:left="709"/>
        <w:rPr>
          <w:rFonts w:ascii="Arial" w:hAnsi="Arial" w:cs="Arial"/>
        </w:rPr>
      </w:pPr>
      <w:r w:rsidRPr="00A0427C">
        <w:rPr>
          <w:rFonts w:ascii="Arial" w:hAnsi="Arial" w:cs="Arial"/>
        </w:rPr>
        <w:tab/>
        <w:t>El modelo francés</w:t>
      </w:r>
    </w:p>
    <w:p w:rsidR="0077654B" w:rsidRPr="00A0427C" w:rsidRDefault="0077654B" w:rsidP="0077654B">
      <w:pPr>
        <w:ind w:left="709"/>
        <w:rPr>
          <w:rFonts w:ascii="Arial" w:hAnsi="Arial" w:cs="Arial"/>
        </w:rPr>
      </w:pPr>
      <w:r w:rsidRPr="00A0427C">
        <w:rPr>
          <w:rFonts w:ascii="Arial" w:hAnsi="Arial" w:cs="Arial"/>
        </w:rPr>
        <w:tab/>
        <w:t>El modelo británico</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 xml:space="preserve">2. La prensa como órgano político (s XVIII-XIX) </w:t>
      </w:r>
    </w:p>
    <w:p w:rsidR="0077654B" w:rsidRPr="00A0427C" w:rsidRDefault="0077654B" w:rsidP="0077654B">
      <w:pPr>
        <w:ind w:left="709"/>
        <w:rPr>
          <w:rFonts w:ascii="Arial" w:hAnsi="Arial" w:cs="Arial"/>
        </w:rPr>
      </w:pPr>
      <w:r w:rsidRPr="00A0427C">
        <w:rPr>
          <w:rFonts w:ascii="Arial" w:hAnsi="Arial" w:cs="Arial"/>
        </w:rPr>
        <w:tab/>
        <w:t>La prensa política en la Europa continental</w:t>
      </w:r>
    </w:p>
    <w:p w:rsidR="0077654B" w:rsidRPr="00A0427C" w:rsidRDefault="0077654B" w:rsidP="0077654B">
      <w:pPr>
        <w:ind w:left="709"/>
        <w:rPr>
          <w:rFonts w:ascii="Arial" w:hAnsi="Arial" w:cs="Arial"/>
        </w:rPr>
      </w:pPr>
      <w:r w:rsidRPr="00A0427C">
        <w:rPr>
          <w:rFonts w:ascii="Arial" w:hAnsi="Arial" w:cs="Arial"/>
        </w:rPr>
        <w:tab/>
        <w:t>Periodismo y parlamentarismo en Gran Bretaña</w:t>
      </w:r>
    </w:p>
    <w:p w:rsidR="0077654B" w:rsidRPr="00A0427C" w:rsidRDefault="0077654B" w:rsidP="0077654B">
      <w:pPr>
        <w:ind w:left="709"/>
        <w:rPr>
          <w:rFonts w:ascii="Arial" w:hAnsi="Arial" w:cs="Arial"/>
        </w:rPr>
      </w:pPr>
      <w:r w:rsidRPr="00A0427C">
        <w:rPr>
          <w:rFonts w:ascii="Arial" w:hAnsi="Arial" w:cs="Arial"/>
        </w:rPr>
        <w:tab/>
        <w:t>La prensa revolucionaria en EEUU</w:t>
      </w:r>
    </w:p>
    <w:p w:rsidR="0077654B" w:rsidRPr="00A0427C" w:rsidRDefault="0077654B" w:rsidP="0077654B">
      <w:pPr>
        <w:ind w:left="709"/>
        <w:rPr>
          <w:rFonts w:ascii="Arial" w:hAnsi="Arial" w:cs="Arial"/>
        </w:rPr>
      </w:pPr>
      <w:r w:rsidRPr="00A0427C">
        <w:rPr>
          <w:rFonts w:ascii="Arial" w:hAnsi="Arial" w:cs="Arial"/>
        </w:rPr>
        <w:tab/>
        <w:t xml:space="preserve">El modelo de </w:t>
      </w:r>
      <w:proofErr w:type="spellStart"/>
      <w:r w:rsidRPr="00A0427C">
        <w:rPr>
          <w:rFonts w:ascii="Arial" w:hAnsi="Arial" w:cs="Arial"/>
          <w:i/>
        </w:rPr>
        <w:t>The</w:t>
      </w:r>
      <w:proofErr w:type="spellEnd"/>
      <w:r w:rsidRPr="00A0427C">
        <w:rPr>
          <w:rFonts w:ascii="Arial" w:hAnsi="Arial" w:cs="Arial"/>
          <w:i/>
        </w:rPr>
        <w:t xml:space="preserve"> Times</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 xml:space="preserve">3. La primera generación de prensa de masas: los </w:t>
      </w:r>
      <w:proofErr w:type="spellStart"/>
      <w:r w:rsidRPr="00A0427C">
        <w:rPr>
          <w:rFonts w:ascii="Arial" w:hAnsi="Arial" w:cs="Arial"/>
          <w:b/>
          <w:i/>
        </w:rPr>
        <w:t>penny</w:t>
      </w:r>
      <w:proofErr w:type="spellEnd"/>
      <w:r w:rsidRPr="00A0427C">
        <w:rPr>
          <w:rFonts w:ascii="Arial" w:hAnsi="Arial" w:cs="Arial"/>
          <w:b/>
          <w:i/>
        </w:rPr>
        <w:t xml:space="preserve"> </w:t>
      </w:r>
      <w:proofErr w:type="spellStart"/>
      <w:r w:rsidRPr="00A0427C">
        <w:rPr>
          <w:rFonts w:ascii="Arial" w:hAnsi="Arial" w:cs="Arial"/>
          <w:b/>
          <w:i/>
        </w:rPr>
        <w:t>papers</w:t>
      </w:r>
      <w:proofErr w:type="spellEnd"/>
      <w:r w:rsidRPr="00A0427C">
        <w:rPr>
          <w:rFonts w:ascii="Arial" w:hAnsi="Arial" w:cs="Arial"/>
          <w:b/>
        </w:rPr>
        <w:t xml:space="preserve">  (s.XIX)</w:t>
      </w:r>
    </w:p>
    <w:p w:rsidR="0077654B" w:rsidRPr="00A0427C" w:rsidRDefault="0077654B" w:rsidP="0077654B">
      <w:pPr>
        <w:ind w:left="709"/>
        <w:rPr>
          <w:rFonts w:ascii="Arial" w:hAnsi="Arial" w:cs="Arial"/>
          <w:i/>
          <w:lang w:val="en-US"/>
        </w:rPr>
      </w:pPr>
      <w:r w:rsidRPr="00A0427C">
        <w:rPr>
          <w:rFonts w:ascii="Arial" w:hAnsi="Arial" w:cs="Arial"/>
        </w:rPr>
        <w:tab/>
      </w:r>
      <w:r w:rsidRPr="00A0427C">
        <w:rPr>
          <w:rFonts w:ascii="Arial" w:hAnsi="Arial" w:cs="Arial"/>
          <w:lang w:val="en-US"/>
        </w:rPr>
        <w:t xml:space="preserve">Benjamin Day y </w:t>
      </w:r>
      <w:r w:rsidRPr="00A0427C">
        <w:rPr>
          <w:rFonts w:ascii="Arial" w:hAnsi="Arial" w:cs="Arial"/>
          <w:i/>
          <w:lang w:val="en-US"/>
        </w:rPr>
        <w:t xml:space="preserve">The New York Sun </w:t>
      </w:r>
    </w:p>
    <w:p w:rsidR="0077654B" w:rsidRPr="00A0427C" w:rsidRDefault="0077654B" w:rsidP="0077654B">
      <w:pPr>
        <w:ind w:left="709"/>
        <w:rPr>
          <w:rFonts w:ascii="Arial" w:hAnsi="Arial" w:cs="Arial"/>
          <w:i/>
          <w:lang w:val="en-US"/>
        </w:rPr>
      </w:pPr>
      <w:r w:rsidRPr="00A0427C">
        <w:rPr>
          <w:rFonts w:ascii="Arial" w:hAnsi="Arial" w:cs="Arial"/>
          <w:lang w:val="en-US"/>
        </w:rPr>
        <w:tab/>
        <w:t xml:space="preserve">James Gordon </w:t>
      </w:r>
      <w:proofErr w:type="spellStart"/>
      <w:r w:rsidRPr="00A0427C">
        <w:rPr>
          <w:rFonts w:ascii="Arial" w:hAnsi="Arial" w:cs="Arial"/>
          <w:lang w:val="en-US"/>
        </w:rPr>
        <w:t>Bennet</w:t>
      </w:r>
      <w:proofErr w:type="spellEnd"/>
      <w:r w:rsidRPr="00A0427C">
        <w:rPr>
          <w:rFonts w:ascii="Arial" w:hAnsi="Arial" w:cs="Arial"/>
          <w:lang w:val="en-US"/>
        </w:rPr>
        <w:t xml:space="preserve"> y el </w:t>
      </w:r>
      <w:r w:rsidRPr="00A0427C">
        <w:rPr>
          <w:rFonts w:ascii="Arial" w:hAnsi="Arial" w:cs="Arial"/>
          <w:i/>
          <w:lang w:val="en-US"/>
        </w:rPr>
        <w:t>New York Herald</w:t>
      </w:r>
    </w:p>
    <w:p w:rsidR="0077654B" w:rsidRPr="00A0427C" w:rsidRDefault="0077654B" w:rsidP="0077654B">
      <w:pPr>
        <w:ind w:left="709"/>
        <w:rPr>
          <w:rFonts w:ascii="Arial" w:hAnsi="Arial" w:cs="Arial"/>
          <w:i/>
          <w:lang w:val="en-US"/>
        </w:rPr>
      </w:pPr>
      <w:r w:rsidRPr="00A0427C">
        <w:rPr>
          <w:rFonts w:ascii="Arial" w:hAnsi="Arial" w:cs="Arial"/>
          <w:i/>
          <w:lang w:val="en-US"/>
        </w:rPr>
        <w:tab/>
        <w:t>The New York Tribune</w:t>
      </w:r>
    </w:p>
    <w:p w:rsidR="0077654B" w:rsidRPr="00A0427C" w:rsidRDefault="0077654B" w:rsidP="0077654B">
      <w:pPr>
        <w:ind w:left="709"/>
        <w:rPr>
          <w:rFonts w:ascii="Arial" w:hAnsi="Arial" w:cs="Arial"/>
          <w:lang w:val="en-US"/>
        </w:rPr>
      </w:pPr>
      <w:r w:rsidRPr="00A0427C">
        <w:rPr>
          <w:rFonts w:ascii="Arial" w:hAnsi="Arial" w:cs="Arial"/>
          <w:i/>
          <w:lang w:val="en-US"/>
        </w:rPr>
        <w:tab/>
        <w:t>The New York Times</w:t>
      </w:r>
    </w:p>
    <w:p w:rsidR="0077654B" w:rsidRPr="00A0427C" w:rsidRDefault="0077654B" w:rsidP="0077654B">
      <w:pPr>
        <w:ind w:left="709"/>
        <w:rPr>
          <w:rFonts w:ascii="Arial" w:hAnsi="Arial" w:cs="Arial"/>
        </w:rPr>
      </w:pPr>
      <w:r w:rsidRPr="00A0427C">
        <w:rPr>
          <w:rFonts w:ascii="Arial" w:hAnsi="Arial" w:cs="Arial"/>
          <w:lang w:val="en-US"/>
        </w:rPr>
        <w:tab/>
      </w:r>
      <w:proofErr w:type="spellStart"/>
      <w:r w:rsidRPr="00A0427C">
        <w:rPr>
          <w:rFonts w:ascii="Arial" w:hAnsi="Arial" w:cs="Arial"/>
        </w:rPr>
        <w:t>Emile</w:t>
      </w:r>
      <w:proofErr w:type="spellEnd"/>
      <w:r w:rsidRPr="00A0427C">
        <w:rPr>
          <w:rFonts w:ascii="Arial" w:hAnsi="Arial" w:cs="Arial"/>
        </w:rPr>
        <w:t xml:space="preserve"> de </w:t>
      </w:r>
      <w:proofErr w:type="spellStart"/>
      <w:r w:rsidRPr="00A0427C">
        <w:rPr>
          <w:rFonts w:ascii="Arial" w:hAnsi="Arial" w:cs="Arial"/>
        </w:rPr>
        <w:t>Girardin</w:t>
      </w:r>
      <w:proofErr w:type="spellEnd"/>
    </w:p>
    <w:p w:rsidR="0077654B" w:rsidRPr="00A0427C" w:rsidRDefault="0077654B" w:rsidP="0077654B">
      <w:pPr>
        <w:ind w:left="709"/>
        <w:rPr>
          <w:rFonts w:ascii="Arial" w:hAnsi="Arial" w:cs="Arial"/>
        </w:rPr>
      </w:pPr>
      <w:r w:rsidRPr="00A0427C">
        <w:rPr>
          <w:rFonts w:ascii="Arial" w:hAnsi="Arial" w:cs="Arial"/>
        </w:rPr>
        <w:tab/>
        <w:t>El impacto de la guerra de secesión</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4. Sensacionalismo y amarillismo (</w:t>
      </w:r>
      <w:proofErr w:type="spellStart"/>
      <w:r w:rsidRPr="00A0427C">
        <w:rPr>
          <w:rFonts w:ascii="Arial" w:hAnsi="Arial" w:cs="Arial"/>
          <w:b/>
        </w:rPr>
        <w:t>s.XIX</w:t>
      </w:r>
      <w:proofErr w:type="spellEnd"/>
      <w:r w:rsidRPr="00A0427C">
        <w:rPr>
          <w:rFonts w:ascii="Arial" w:hAnsi="Arial" w:cs="Arial"/>
          <w:b/>
        </w:rPr>
        <w:t>-XX)</w:t>
      </w:r>
    </w:p>
    <w:p w:rsidR="0077654B" w:rsidRPr="00A0427C" w:rsidRDefault="0077654B" w:rsidP="0077654B">
      <w:pPr>
        <w:ind w:left="709"/>
        <w:rPr>
          <w:rFonts w:ascii="Arial" w:hAnsi="Arial" w:cs="Arial"/>
          <w:lang w:val="en-US"/>
        </w:rPr>
      </w:pPr>
      <w:r w:rsidRPr="00A0427C">
        <w:rPr>
          <w:rFonts w:ascii="Arial" w:hAnsi="Arial" w:cs="Arial"/>
        </w:rPr>
        <w:tab/>
      </w:r>
      <w:r w:rsidRPr="00A0427C">
        <w:rPr>
          <w:rFonts w:ascii="Arial" w:hAnsi="Arial" w:cs="Arial"/>
          <w:lang w:val="en-US"/>
        </w:rPr>
        <w:t xml:space="preserve">Joseph Pulitzer y el </w:t>
      </w:r>
      <w:r w:rsidRPr="00A0427C">
        <w:rPr>
          <w:rFonts w:ascii="Arial" w:hAnsi="Arial" w:cs="Arial"/>
          <w:i/>
          <w:lang w:val="en-US"/>
        </w:rPr>
        <w:t>New York World</w:t>
      </w:r>
    </w:p>
    <w:p w:rsidR="0077654B" w:rsidRPr="00A0427C" w:rsidRDefault="0077654B" w:rsidP="0077654B">
      <w:pPr>
        <w:ind w:left="709"/>
        <w:rPr>
          <w:rFonts w:ascii="Arial" w:hAnsi="Arial" w:cs="Arial"/>
          <w:i/>
          <w:lang w:val="en-US"/>
        </w:rPr>
      </w:pPr>
      <w:r w:rsidRPr="00A0427C">
        <w:rPr>
          <w:rFonts w:ascii="Arial" w:hAnsi="Arial" w:cs="Arial"/>
          <w:lang w:val="en-US"/>
        </w:rPr>
        <w:tab/>
        <w:t xml:space="preserve">William Randolph Hearst y el </w:t>
      </w:r>
      <w:r w:rsidRPr="00A0427C">
        <w:rPr>
          <w:rFonts w:ascii="Arial" w:hAnsi="Arial" w:cs="Arial"/>
          <w:i/>
          <w:lang w:val="en-US"/>
        </w:rPr>
        <w:t>New York Journal</w:t>
      </w:r>
    </w:p>
    <w:p w:rsidR="0077654B" w:rsidRPr="00A0427C" w:rsidRDefault="0077654B" w:rsidP="0077654B">
      <w:pPr>
        <w:ind w:left="709"/>
        <w:rPr>
          <w:rFonts w:ascii="Arial" w:hAnsi="Arial" w:cs="Arial"/>
        </w:rPr>
      </w:pPr>
      <w:r w:rsidRPr="00A0427C">
        <w:rPr>
          <w:rFonts w:ascii="Arial" w:hAnsi="Arial" w:cs="Arial"/>
          <w:i/>
          <w:lang w:val="en-US"/>
        </w:rPr>
        <w:lastRenderedPageBreak/>
        <w:tab/>
      </w:r>
      <w:r w:rsidRPr="00A0427C">
        <w:rPr>
          <w:rFonts w:ascii="Arial" w:hAnsi="Arial" w:cs="Arial"/>
        </w:rPr>
        <w:t xml:space="preserve">El periodismo </w:t>
      </w:r>
      <w:proofErr w:type="spellStart"/>
      <w:r w:rsidRPr="00A0427C">
        <w:rPr>
          <w:rFonts w:ascii="Arial" w:hAnsi="Arial" w:cs="Arial"/>
          <w:i/>
        </w:rPr>
        <w:t>muckracker</w:t>
      </w:r>
      <w:proofErr w:type="spellEnd"/>
    </w:p>
    <w:p w:rsidR="0077654B" w:rsidRPr="00A0427C" w:rsidRDefault="0077654B" w:rsidP="0077654B">
      <w:pPr>
        <w:ind w:left="709"/>
        <w:rPr>
          <w:rFonts w:ascii="Arial" w:hAnsi="Arial" w:cs="Arial"/>
        </w:rPr>
      </w:pPr>
      <w:r w:rsidRPr="00A0427C">
        <w:rPr>
          <w:rFonts w:ascii="Arial" w:hAnsi="Arial" w:cs="Arial"/>
        </w:rPr>
        <w:tab/>
        <w:t xml:space="preserve">Otros modelos: 'les </w:t>
      </w:r>
      <w:proofErr w:type="spellStart"/>
      <w:r w:rsidRPr="00A0427C">
        <w:rPr>
          <w:rFonts w:ascii="Arial" w:hAnsi="Arial" w:cs="Arial"/>
        </w:rPr>
        <w:t>petits</w:t>
      </w:r>
      <w:proofErr w:type="spellEnd"/>
      <w:r w:rsidRPr="00A0427C">
        <w:rPr>
          <w:rFonts w:ascii="Arial" w:hAnsi="Arial" w:cs="Arial"/>
        </w:rPr>
        <w:t>' en Francia, los tabloides en UK</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 xml:space="preserve">5. El modelo de la prensa de calidad: el </w:t>
      </w:r>
      <w:r w:rsidRPr="00A0427C">
        <w:rPr>
          <w:rFonts w:ascii="Arial" w:hAnsi="Arial" w:cs="Arial"/>
          <w:b/>
          <w:i/>
        </w:rPr>
        <w:t>New York Times</w:t>
      </w:r>
      <w:r w:rsidRPr="00A0427C">
        <w:rPr>
          <w:rFonts w:ascii="Arial" w:hAnsi="Arial" w:cs="Arial"/>
          <w:b/>
        </w:rPr>
        <w:t xml:space="preserve"> y su evolución (</w:t>
      </w:r>
      <w:proofErr w:type="spellStart"/>
      <w:r w:rsidRPr="00A0427C">
        <w:rPr>
          <w:rFonts w:ascii="Arial" w:hAnsi="Arial" w:cs="Arial"/>
          <w:b/>
        </w:rPr>
        <w:t>s.XIX</w:t>
      </w:r>
      <w:proofErr w:type="spellEnd"/>
      <w:r w:rsidRPr="00A0427C">
        <w:rPr>
          <w:rFonts w:ascii="Arial" w:hAnsi="Arial" w:cs="Arial"/>
          <w:b/>
        </w:rPr>
        <w:t>-XX)</w:t>
      </w:r>
    </w:p>
    <w:p w:rsidR="0077654B" w:rsidRPr="00A0427C" w:rsidRDefault="0077654B" w:rsidP="0077654B">
      <w:pPr>
        <w:ind w:left="709"/>
        <w:rPr>
          <w:rFonts w:ascii="Arial" w:hAnsi="Arial" w:cs="Arial"/>
        </w:rPr>
      </w:pPr>
      <w:r w:rsidRPr="00A0427C">
        <w:rPr>
          <w:rFonts w:ascii="Arial" w:hAnsi="Arial" w:cs="Arial"/>
          <w:i/>
        </w:rPr>
        <w:tab/>
      </w:r>
      <w:r w:rsidRPr="00A0427C">
        <w:rPr>
          <w:rFonts w:ascii="Arial" w:hAnsi="Arial" w:cs="Arial"/>
        </w:rPr>
        <w:t>La influencia de</w:t>
      </w:r>
      <w:r w:rsidRPr="00A0427C">
        <w:rPr>
          <w:rFonts w:ascii="Arial" w:hAnsi="Arial" w:cs="Arial"/>
          <w:i/>
        </w:rPr>
        <w:t xml:space="preserve"> </w:t>
      </w:r>
      <w:r w:rsidRPr="00A0427C">
        <w:rPr>
          <w:rFonts w:ascii="Arial" w:hAnsi="Arial" w:cs="Arial"/>
        </w:rPr>
        <w:t xml:space="preserve">Adolph </w:t>
      </w:r>
      <w:proofErr w:type="spellStart"/>
      <w:r w:rsidRPr="00A0427C">
        <w:rPr>
          <w:rFonts w:ascii="Arial" w:hAnsi="Arial" w:cs="Arial"/>
        </w:rPr>
        <w:t>Ochs</w:t>
      </w:r>
      <w:proofErr w:type="spellEnd"/>
    </w:p>
    <w:p w:rsidR="0077654B" w:rsidRPr="00A0427C" w:rsidRDefault="0077654B" w:rsidP="0077654B">
      <w:pPr>
        <w:ind w:left="709"/>
        <w:rPr>
          <w:rFonts w:ascii="Arial" w:hAnsi="Arial" w:cs="Arial"/>
          <w:i/>
        </w:rPr>
      </w:pPr>
      <w:r w:rsidRPr="00A0427C">
        <w:rPr>
          <w:rFonts w:ascii="Arial" w:hAnsi="Arial" w:cs="Arial"/>
        </w:rPr>
        <w:tab/>
        <w:t xml:space="preserve">Principios periodísticos del </w:t>
      </w:r>
      <w:r w:rsidRPr="00A0427C">
        <w:rPr>
          <w:rFonts w:ascii="Arial" w:hAnsi="Arial" w:cs="Arial"/>
          <w:i/>
        </w:rPr>
        <w:t>New York Times</w:t>
      </w:r>
    </w:p>
    <w:p w:rsidR="0077654B" w:rsidRPr="00A0427C" w:rsidRDefault="0077654B" w:rsidP="0077654B">
      <w:pPr>
        <w:ind w:left="709"/>
        <w:rPr>
          <w:rFonts w:ascii="Arial" w:hAnsi="Arial" w:cs="Arial"/>
        </w:rPr>
      </w:pPr>
      <w:r w:rsidRPr="00A0427C">
        <w:rPr>
          <w:rFonts w:ascii="Arial" w:hAnsi="Arial" w:cs="Arial"/>
        </w:rPr>
        <w:tab/>
        <w:t>Otros referentes del modelo de calidad</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6. El periodismo en la Primera Guerra Mundial y en el periodo de Entreguerras (</w:t>
      </w:r>
      <w:proofErr w:type="spellStart"/>
      <w:r w:rsidRPr="00A0427C">
        <w:rPr>
          <w:rFonts w:ascii="Arial" w:hAnsi="Arial" w:cs="Arial"/>
          <w:b/>
        </w:rPr>
        <w:t>s.XX</w:t>
      </w:r>
      <w:proofErr w:type="spellEnd"/>
      <w:r w:rsidRPr="00A0427C">
        <w:rPr>
          <w:rFonts w:ascii="Arial" w:hAnsi="Arial" w:cs="Arial"/>
          <w:b/>
        </w:rPr>
        <w:t>)</w:t>
      </w:r>
    </w:p>
    <w:p w:rsidR="0077654B" w:rsidRPr="00A0427C" w:rsidRDefault="0077654B" w:rsidP="0077654B">
      <w:pPr>
        <w:ind w:left="709"/>
        <w:rPr>
          <w:rFonts w:ascii="Arial" w:hAnsi="Arial" w:cs="Arial"/>
        </w:rPr>
      </w:pPr>
      <w:r w:rsidRPr="00A0427C">
        <w:rPr>
          <w:rFonts w:ascii="Arial" w:hAnsi="Arial" w:cs="Arial"/>
        </w:rPr>
        <w:tab/>
        <w:t>La Primera Guerra Mundial y el Periodismo</w:t>
      </w:r>
    </w:p>
    <w:p w:rsidR="0077654B" w:rsidRPr="00A0427C" w:rsidRDefault="0077654B" w:rsidP="0077654B">
      <w:pPr>
        <w:ind w:left="709"/>
        <w:rPr>
          <w:rFonts w:ascii="Arial" w:hAnsi="Arial" w:cs="Arial"/>
        </w:rPr>
      </w:pPr>
      <w:r w:rsidRPr="00A0427C">
        <w:rPr>
          <w:rFonts w:ascii="Arial" w:hAnsi="Arial" w:cs="Arial"/>
        </w:rPr>
        <w:tab/>
        <w:t>Periodismo y Revolución Rusa</w:t>
      </w:r>
    </w:p>
    <w:p w:rsidR="0077654B" w:rsidRPr="00A0427C" w:rsidRDefault="0077654B" w:rsidP="0077654B">
      <w:pPr>
        <w:ind w:left="709"/>
        <w:rPr>
          <w:rFonts w:ascii="Arial" w:hAnsi="Arial" w:cs="Arial"/>
        </w:rPr>
      </w:pPr>
      <w:r w:rsidRPr="00A0427C">
        <w:rPr>
          <w:rFonts w:ascii="Arial" w:hAnsi="Arial" w:cs="Arial"/>
        </w:rPr>
        <w:tab/>
        <w:t xml:space="preserve">La prensa en la República de Weimar y el auge del III </w:t>
      </w:r>
      <w:proofErr w:type="spellStart"/>
      <w:r w:rsidRPr="00A0427C">
        <w:rPr>
          <w:rFonts w:ascii="Arial" w:hAnsi="Arial" w:cs="Arial"/>
        </w:rPr>
        <w:t>Reich</w:t>
      </w:r>
      <w:proofErr w:type="spellEnd"/>
    </w:p>
    <w:p w:rsidR="0077654B" w:rsidRPr="00A0427C" w:rsidRDefault="0077654B" w:rsidP="0077654B">
      <w:pPr>
        <w:ind w:left="709"/>
        <w:rPr>
          <w:rFonts w:ascii="Arial" w:hAnsi="Arial" w:cs="Arial"/>
          <w:i/>
        </w:rPr>
      </w:pPr>
      <w:r w:rsidRPr="00A0427C">
        <w:rPr>
          <w:rFonts w:ascii="Arial" w:hAnsi="Arial" w:cs="Arial"/>
        </w:rPr>
        <w:tab/>
        <w:t xml:space="preserve">La tercera generación de la prensa de masas: el </w:t>
      </w:r>
      <w:r w:rsidRPr="00A0427C">
        <w:rPr>
          <w:rFonts w:ascii="Arial" w:hAnsi="Arial" w:cs="Arial"/>
          <w:i/>
        </w:rPr>
        <w:t xml:space="preserve">Jazz </w:t>
      </w:r>
      <w:proofErr w:type="spellStart"/>
      <w:r w:rsidRPr="00A0427C">
        <w:rPr>
          <w:rFonts w:ascii="Arial" w:hAnsi="Arial" w:cs="Arial"/>
          <w:i/>
        </w:rPr>
        <w:t>Journalism</w:t>
      </w:r>
      <w:proofErr w:type="spellEnd"/>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7. El fotoperiodismo: de Crimea a Vietnam (</w:t>
      </w:r>
      <w:proofErr w:type="spellStart"/>
      <w:r w:rsidRPr="00A0427C">
        <w:rPr>
          <w:rFonts w:ascii="Arial" w:hAnsi="Arial" w:cs="Arial"/>
          <w:b/>
        </w:rPr>
        <w:t>s.XIX</w:t>
      </w:r>
      <w:proofErr w:type="spellEnd"/>
      <w:r w:rsidRPr="00A0427C">
        <w:rPr>
          <w:rFonts w:ascii="Arial" w:hAnsi="Arial" w:cs="Arial"/>
          <w:b/>
        </w:rPr>
        <w:t>-XX)</w:t>
      </w:r>
    </w:p>
    <w:p w:rsidR="0077654B" w:rsidRPr="00A0427C" w:rsidRDefault="0077654B" w:rsidP="0077654B">
      <w:pPr>
        <w:ind w:left="709"/>
        <w:rPr>
          <w:rFonts w:ascii="Arial" w:hAnsi="Arial" w:cs="Arial"/>
        </w:rPr>
      </w:pPr>
      <w:r w:rsidRPr="00A0427C">
        <w:rPr>
          <w:rFonts w:ascii="Arial" w:hAnsi="Arial" w:cs="Arial"/>
        </w:rPr>
        <w:tab/>
        <w:t>Antecedentes y primeros ejemplos</w:t>
      </w:r>
    </w:p>
    <w:p w:rsidR="0077654B" w:rsidRPr="00A0427C" w:rsidRDefault="0077654B" w:rsidP="0077654B">
      <w:pPr>
        <w:ind w:left="709"/>
        <w:rPr>
          <w:rFonts w:ascii="Arial" w:hAnsi="Arial" w:cs="Arial"/>
        </w:rPr>
      </w:pPr>
      <w:r w:rsidRPr="00A0427C">
        <w:rPr>
          <w:rFonts w:ascii="Arial" w:hAnsi="Arial" w:cs="Arial"/>
        </w:rPr>
        <w:tab/>
        <w:t>La Guerra Civil Española como episodio detonador</w:t>
      </w:r>
    </w:p>
    <w:p w:rsidR="0077654B" w:rsidRPr="00A0427C" w:rsidRDefault="0077654B" w:rsidP="0077654B">
      <w:pPr>
        <w:ind w:left="709"/>
        <w:rPr>
          <w:rFonts w:ascii="Arial" w:hAnsi="Arial" w:cs="Arial"/>
        </w:rPr>
      </w:pPr>
      <w:r w:rsidRPr="00A0427C">
        <w:rPr>
          <w:rFonts w:ascii="Arial" w:hAnsi="Arial" w:cs="Arial"/>
        </w:rPr>
        <w:tab/>
        <w:t>La influencia de la agencia Magnum</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 xml:space="preserve">8. El periodismo en la Segunda Mitad del siglo XX </w:t>
      </w:r>
    </w:p>
    <w:p w:rsidR="0077654B" w:rsidRPr="00A0427C" w:rsidRDefault="0077654B" w:rsidP="0077654B">
      <w:pPr>
        <w:ind w:left="709"/>
        <w:rPr>
          <w:rFonts w:ascii="Arial" w:hAnsi="Arial" w:cs="Arial"/>
        </w:rPr>
      </w:pPr>
      <w:r w:rsidRPr="00A0427C">
        <w:rPr>
          <w:rFonts w:ascii="Arial" w:hAnsi="Arial" w:cs="Arial"/>
        </w:rPr>
        <w:tab/>
        <w:t>Periodismo y Segunda Guerra Mundial</w:t>
      </w:r>
    </w:p>
    <w:p w:rsidR="0077654B" w:rsidRPr="00A0427C" w:rsidRDefault="0077654B" w:rsidP="0077654B">
      <w:pPr>
        <w:ind w:left="709"/>
        <w:rPr>
          <w:rFonts w:ascii="Arial" w:hAnsi="Arial" w:cs="Arial"/>
        </w:rPr>
      </w:pPr>
      <w:r w:rsidRPr="00A0427C">
        <w:rPr>
          <w:rFonts w:ascii="Arial" w:hAnsi="Arial" w:cs="Arial"/>
        </w:rPr>
        <w:tab/>
        <w:t>La evolución del sensacionalismo</w:t>
      </w:r>
    </w:p>
    <w:p w:rsidR="0077654B" w:rsidRPr="00A0427C" w:rsidRDefault="0077654B" w:rsidP="0077654B">
      <w:pPr>
        <w:ind w:left="709"/>
        <w:rPr>
          <w:rFonts w:ascii="Arial" w:hAnsi="Arial" w:cs="Arial"/>
        </w:rPr>
      </w:pPr>
      <w:r w:rsidRPr="00A0427C">
        <w:rPr>
          <w:rFonts w:ascii="Arial" w:hAnsi="Arial" w:cs="Arial"/>
        </w:rPr>
        <w:tab/>
        <w:t>El periodismo como Perro Guardián</w:t>
      </w:r>
    </w:p>
    <w:p w:rsidR="0077654B" w:rsidRPr="00A0427C" w:rsidRDefault="0077654B" w:rsidP="0077654B">
      <w:pPr>
        <w:ind w:left="709"/>
        <w:rPr>
          <w:rFonts w:ascii="Arial" w:hAnsi="Arial" w:cs="Arial"/>
        </w:rPr>
      </w:pPr>
      <w:r w:rsidRPr="00A0427C">
        <w:rPr>
          <w:rFonts w:ascii="Arial" w:hAnsi="Arial" w:cs="Arial"/>
        </w:rPr>
        <w:tab/>
        <w:t xml:space="preserve">El </w:t>
      </w:r>
      <w:r w:rsidRPr="00A0427C">
        <w:rPr>
          <w:rFonts w:ascii="Arial" w:hAnsi="Arial" w:cs="Arial"/>
          <w:i/>
        </w:rPr>
        <w:t xml:space="preserve">Nuevo Periodismo, </w:t>
      </w:r>
      <w:r w:rsidRPr="00A0427C">
        <w:rPr>
          <w:rFonts w:ascii="Arial" w:hAnsi="Arial" w:cs="Arial"/>
        </w:rPr>
        <w:t xml:space="preserve">el periodismo </w:t>
      </w:r>
      <w:proofErr w:type="spellStart"/>
      <w:r w:rsidRPr="00A0427C">
        <w:rPr>
          <w:rFonts w:ascii="Arial" w:hAnsi="Arial" w:cs="Arial"/>
          <w:i/>
        </w:rPr>
        <w:t>gonzo</w:t>
      </w:r>
      <w:proofErr w:type="spellEnd"/>
      <w:r w:rsidRPr="00A0427C">
        <w:rPr>
          <w:rFonts w:ascii="Arial" w:hAnsi="Arial" w:cs="Arial"/>
          <w:i/>
        </w:rPr>
        <w:t xml:space="preserve"> </w:t>
      </w:r>
      <w:r w:rsidRPr="00A0427C">
        <w:rPr>
          <w:rFonts w:ascii="Arial" w:hAnsi="Arial" w:cs="Arial"/>
        </w:rPr>
        <w:t>y el periodismo literario</w:t>
      </w:r>
    </w:p>
    <w:p w:rsidR="0077654B" w:rsidRPr="00A0427C" w:rsidRDefault="0077654B" w:rsidP="0077654B">
      <w:pPr>
        <w:ind w:left="709"/>
        <w:rPr>
          <w:rFonts w:ascii="Arial" w:hAnsi="Arial" w:cs="Arial"/>
          <w:b/>
        </w:rPr>
      </w:pPr>
    </w:p>
    <w:p w:rsidR="0077654B" w:rsidRPr="00A0427C" w:rsidRDefault="0077654B" w:rsidP="0077654B">
      <w:pPr>
        <w:ind w:left="709"/>
        <w:rPr>
          <w:rFonts w:ascii="Arial" w:hAnsi="Arial" w:cs="Arial"/>
        </w:rPr>
      </w:pPr>
      <w:r w:rsidRPr="00A0427C">
        <w:rPr>
          <w:rFonts w:ascii="Arial" w:hAnsi="Arial" w:cs="Arial"/>
          <w:b/>
        </w:rPr>
        <w:t>9. El periodismo en otros medios audiovisuales: cine, radio y televisión (</w:t>
      </w:r>
      <w:proofErr w:type="spellStart"/>
      <w:r w:rsidRPr="00A0427C">
        <w:rPr>
          <w:rFonts w:ascii="Arial" w:hAnsi="Arial" w:cs="Arial"/>
          <w:b/>
        </w:rPr>
        <w:t>s.XX</w:t>
      </w:r>
      <w:proofErr w:type="spellEnd"/>
      <w:r w:rsidRPr="00A0427C">
        <w:rPr>
          <w:rFonts w:ascii="Arial" w:hAnsi="Arial" w:cs="Arial"/>
          <w:b/>
        </w:rPr>
        <w:t xml:space="preserve">) </w:t>
      </w:r>
    </w:p>
    <w:p w:rsidR="0077654B" w:rsidRPr="00A0427C" w:rsidRDefault="0077654B" w:rsidP="0077654B">
      <w:pPr>
        <w:ind w:left="709"/>
        <w:rPr>
          <w:rFonts w:ascii="Arial" w:hAnsi="Arial" w:cs="Arial"/>
        </w:rPr>
      </w:pPr>
      <w:r w:rsidRPr="00A0427C">
        <w:rPr>
          <w:rFonts w:ascii="Arial" w:hAnsi="Arial" w:cs="Arial"/>
        </w:rPr>
        <w:tab/>
        <w:t>El cine informativo</w:t>
      </w:r>
    </w:p>
    <w:p w:rsidR="0077654B" w:rsidRPr="00A0427C" w:rsidRDefault="0077654B" w:rsidP="0077654B">
      <w:pPr>
        <w:ind w:left="709"/>
        <w:rPr>
          <w:rFonts w:ascii="Arial" w:hAnsi="Arial" w:cs="Arial"/>
        </w:rPr>
      </w:pPr>
      <w:r w:rsidRPr="00A0427C">
        <w:rPr>
          <w:rFonts w:ascii="Arial" w:hAnsi="Arial" w:cs="Arial"/>
        </w:rPr>
        <w:lastRenderedPageBreak/>
        <w:tab/>
        <w:t>El impacto de la información radiofónica y televisiva</w:t>
      </w:r>
    </w:p>
    <w:p w:rsidR="0077654B" w:rsidRPr="00A0427C" w:rsidRDefault="0077654B" w:rsidP="0077654B">
      <w:pPr>
        <w:ind w:left="709"/>
        <w:rPr>
          <w:rFonts w:ascii="Arial" w:hAnsi="Arial" w:cs="Arial"/>
        </w:rPr>
      </w:pPr>
      <w:r w:rsidRPr="00A0427C">
        <w:rPr>
          <w:rFonts w:ascii="Arial" w:hAnsi="Arial" w:cs="Arial"/>
        </w:rPr>
        <w:tab/>
        <w:t>Fragmentación y convergencia</w:t>
      </w:r>
    </w:p>
    <w:p w:rsidR="0077654B" w:rsidRPr="00A0427C" w:rsidRDefault="0077654B" w:rsidP="0077654B">
      <w:pPr>
        <w:ind w:left="709"/>
        <w:rPr>
          <w:rFonts w:ascii="Arial" w:hAnsi="Arial" w:cs="Arial"/>
        </w:rPr>
      </w:pPr>
      <w:r w:rsidRPr="00A0427C">
        <w:rPr>
          <w:rFonts w:ascii="Arial" w:hAnsi="Arial" w:cs="Arial"/>
        </w:rPr>
        <w:tab/>
        <w:t xml:space="preserve">Nuevos formatos y cambios en los contenidos </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10. El periodismo ante la lógica mediática digital (s.XXI)</w:t>
      </w:r>
    </w:p>
    <w:p w:rsidR="0077654B" w:rsidRPr="00A0427C" w:rsidRDefault="0077654B" w:rsidP="0077654B">
      <w:pPr>
        <w:ind w:left="709"/>
        <w:rPr>
          <w:rFonts w:ascii="Arial" w:hAnsi="Arial" w:cs="Arial"/>
        </w:rPr>
      </w:pPr>
      <w:r w:rsidRPr="00A0427C">
        <w:rPr>
          <w:rFonts w:ascii="Arial" w:hAnsi="Arial" w:cs="Arial"/>
        </w:rPr>
        <w:tab/>
        <w:t>Cambios estructurales</w:t>
      </w:r>
    </w:p>
    <w:p w:rsidR="0077654B" w:rsidRPr="00A0427C" w:rsidRDefault="0077654B" w:rsidP="0077654B">
      <w:pPr>
        <w:ind w:left="709"/>
        <w:rPr>
          <w:rFonts w:ascii="Arial" w:hAnsi="Arial" w:cs="Arial"/>
        </w:rPr>
      </w:pPr>
      <w:r w:rsidRPr="00A0427C">
        <w:rPr>
          <w:rFonts w:ascii="Arial" w:hAnsi="Arial" w:cs="Arial"/>
        </w:rPr>
        <w:tab/>
        <w:t>Cambios formales</w:t>
      </w:r>
    </w:p>
    <w:p w:rsidR="0077654B" w:rsidRPr="00A0427C" w:rsidRDefault="0077654B" w:rsidP="0077654B">
      <w:pPr>
        <w:ind w:left="709"/>
        <w:rPr>
          <w:rFonts w:ascii="Arial" w:hAnsi="Arial" w:cs="Arial"/>
        </w:rPr>
      </w:pPr>
      <w:r w:rsidRPr="00A0427C">
        <w:rPr>
          <w:rFonts w:ascii="Arial" w:hAnsi="Arial" w:cs="Arial"/>
        </w:rPr>
        <w:tab/>
        <w:t xml:space="preserve">Cambios de contenido </w:t>
      </w:r>
    </w:p>
    <w:p w:rsidR="0077654B" w:rsidRPr="00A0427C" w:rsidRDefault="0077654B" w:rsidP="0077654B">
      <w:pPr>
        <w:ind w:left="709"/>
        <w:rPr>
          <w:rFonts w:ascii="Arial" w:hAnsi="Arial" w:cs="Arial"/>
        </w:rPr>
      </w:pPr>
    </w:p>
    <w:p w:rsidR="0077654B" w:rsidRPr="00A0427C" w:rsidRDefault="0077654B" w:rsidP="0077654B">
      <w:pPr>
        <w:ind w:left="709"/>
        <w:rPr>
          <w:rFonts w:ascii="Arial" w:hAnsi="Arial" w:cs="Arial"/>
          <w:b/>
        </w:rPr>
      </w:pPr>
      <w:r w:rsidRPr="00A0427C">
        <w:rPr>
          <w:rFonts w:ascii="Arial" w:hAnsi="Arial" w:cs="Arial"/>
          <w:b/>
        </w:rPr>
        <w:t xml:space="preserve">11. Nuevos formatos y tendencias (s.XXI): </w:t>
      </w:r>
    </w:p>
    <w:p w:rsidR="0077654B" w:rsidRPr="00A0427C" w:rsidRDefault="0077654B" w:rsidP="0077654B">
      <w:pPr>
        <w:ind w:left="709"/>
        <w:rPr>
          <w:rFonts w:ascii="Arial" w:hAnsi="Arial" w:cs="Arial"/>
        </w:rPr>
      </w:pPr>
      <w:r w:rsidRPr="00A0427C">
        <w:rPr>
          <w:rFonts w:ascii="Arial" w:hAnsi="Arial" w:cs="Arial"/>
          <w:i/>
        </w:rPr>
        <w:tab/>
      </w:r>
      <w:proofErr w:type="spellStart"/>
      <w:r w:rsidRPr="00A0427C">
        <w:rPr>
          <w:rFonts w:ascii="Arial" w:hAnsi="Arial" w:cs="Arial"/>
          <w:i/>
        </w:rPr>
        <w:t>Newsgaming</w:t>
      </w:r>
      <w:proofErr w:type="spellEnd"/>
      <w:r w:rsidRPr="00A0427C">
        <w:rPr>
          <w:rFonts w:ascii="Arial" w:hAnsi="Arial" w:cs="Arial"/>
        </w:rPr>
        <w:t xml:space="preserve"> </w:t>
      </w:r>
    </w:p>
    <w:p w:rsidR="0077654B" w:rsidRPr="00A0427C" w:rsidRDefault="0077654B" w:rsidP="0077654B">
      <w:pPr>
        <w:ind w:left="709"/>
        <w:rPr>
          <w:rFonts w:ascii="Arial" w:hAnsi="Arial" w:cs="Arial"/>
        </w:rPr>
      </w:pPr>
      <w:r w:rsidRPr="00A0427C">
        <w:rPr>
          <w:rFonts w:ascii="Arial" w:hAnsi="Arial" w:cs="Arial"/>
        </w:rPr>
        <w:tab/>
        <w:t>Periodismo Ciudadano</w:t>
      </w:r>
    </w:p>
    <w:p w:rsidR="0077654B" w:rsidRPr="00A0427C" w:rsidRDefault="0077654B" w:rsidP="0077654B">
      <w:pPr>
        <w:ind w:left="709"/>
        <w:rPr>
          <w:rFonts w:ascii="Arial" w:hAnsi="Arial" w:cs="Arial"/>
        </w:rPr>
      </w:pPr>
      <w:r w:rsidRPr="00A0427C">
        <w:rPr>
          <w:rFonts w:ascii="Arial" w:hAnsi="Arial" w:cs="Arial"/>
        </w:rPr>
        <w:tab/>
        <w:t>Periodismo gráfico y cómic</w:t>
      </w:r>
    </w:p>
    <w:p w:rsidR="0077654B" w:rsidRPr="00A0427C" w:rsidRDefault="0077654B" w:rsidP="0077654B">
      <w:pPr>
        <w:ind w:left="709"/>
        <w:rPr>
          <w:rFonts w:ascii="Arial" w:hAnsi="Arial" w:cs="Arial"/>
        </w:rPr>
      </w:pPr>
      <w:r w:rsidRPr="00A0427C">
        <w:rPr>
          <w:rFonts w:ascii="Arial" w:hAnsi="Arial" w:cs="Arial"/>
        </w:rPr>
        <w:tab/>
        <w:t>Periodismo 360</w:t>
      </w:r>
      <w:bookmarkStart w:id="0" w:name="_GoBack"/>
      <w:bookmarkEnd w:id="0"/>
    </w:p>
    <w:p w:rsidR="0077654B" w:rsidRPr="00A0427C" w:rsidRDefault="0077654B" w:rsidP="0077654B">
      <w:pPr>
        <w:ind w:left="709"/>
        <w:rPr>
          <w:rFonts w:ascii="Arial" w:hAnsi="Arial" w:cs="Arial"/>
        </w:rPr>
      </w:pPr>
      <w:r w:rsidRPr="00A0427C">
        <w:rPr>
          <w:rFonts w:ascii="Arial" w:hAnsi="Arial" w:cs="Arial"/>
        </w:rPr>
        <w:tab/>
        <w:t>Otros formatos y tendencias</w:t>
      </w:r>
    </w:p>
    <w:p w:rsidR="0077654B" w:rsidRPr="00A0427C" w:rsidRDefault="0077654B" w:rsidP="0077654B">
      <w:pPr>
        <w:spacing w:before="100" w:beforeAutospacing="1" w:after="100" w:afterAutospacing="1" w:line="240" w:lineRule="auto"/>
        <w:outlineLvl w:val="3"/>
        <w:rPr>
          <w:rFonts w:ascii="Arial" w:eastAsia="Times New Roman" w:hAnsi="Arial" w:cs="Arial"/>
          <w:b/>
          <w:bCs/>
          <w:lang w:eastAsia="es-ES"/>
        </w:rPr>
      </w:pP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Evaluación</w:t>
      </w:r>
    </w:p>
    <w:p w:rsidR="00774565" w:rsidRPr="00A0427C" w:rsidRDefault="00774565" w:rsidP="00774565">
      <w:pPr>
        <w:pStyle w:val="Prrafodelista"/>
        <w:numPr>
          <w:ilvl w:val="0"/>
          <w:numId w:val="2"/>
        </w:numPr>
        <w:rPr>
          <w:rFonts w:ascii="Arial" w:hAnsi="Arial" w:cs="Arial"/>
        </w:rPr>
      </w:pPr>
      <w:r w:rsidRPr="00A0427C">
        <w:rPr>
          <w:rFonts w:ascii="Arial" w:hAnsi="Arial" w:cs="Arial"/>
        </w:rPr>
        <w:t>Se realizará un examen final que equivaldrá al 100% de la nota</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Se plantearán</w:t>
      </w:r>
      <w:r w:rsidRPr="00A0427C">
        <w:rPr>
          <w:rFonts w:ascii="Arial" w:hAnsi="Arial" w:cs="Arial"/>
          <w:b/>
        </w:rPr>
        <w:t xml:space="preserve"> tres preguntas de desarrollo. </w:t>
      </w:r>
      <w:r w:rsidRPr="00A0427C">
        <w:rPr>
          <w:rFonts w:ascii="Arial" w:hAnsi="Arial" w:cs="Arial"/>
        </w:rPr>
        <w:t xml:space="preserve">El enunciado de cada pregunta corresponderá a uno de los temas especificados en el temario. </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 xml:space="preserve">De esas tres preguntas los estudiantes deberán </w:t>
      </w:r>
      <w:r w:rsidRPr="00A0427C">
        <w:rPr>
          <w:rFonts w:ascii="Arial" w:hAnsi="Arial" w:cs="Arial"/>
          <w:b/>
        </w:rPr>
        <w:t>elegir</w:t>
      </w:r>
      <w:r w:rsidRPr="00A0427C">
        <w:rPr>
          <w:rFonts w:ascii="Arial" w:hAnsi="Arial" w:cs="Arial"/>
        </w:rPr>
        <w:t xml:space="preserve"> exclusivamente </w:t>
      </w:r>
      <w:r w:rsidRPr="00A0427C">
        <w:rPr>
          <w:rFonts w:ascii="Arial" w:hAnsi="Arial" w:cs="Arial"/>
          <w:b/>
        </w:rPr>
        <w:t xml:space="preserve">dos </w:t>
      </w:r>
    </w:p>
    <w:p w:rsidR="00774565" w:rsidRPr="00A0427C" w:rsidRDefault="00774565" w:rsidP="00774565">
      <w:pPr>
        <w:pStyle w:val="Prrafodelista"/>
        <w:numPr>
          <w:ilvl w:val="2"/>
          <w:numId w:val="2"/>
        </w:numPr>
        <w:rPr>
          <w:rFonts w:ascii="Arial" w:hAnsi="Arial" w:cs="Arial"/>
        </w:rPr>
      </w:pPr>
      <w:r w:rsidRPr="00A0427C">
        <w:rPr>
          <w:rFonts w:ascii="Arial" w:hAnsi="Arial" w:cs="Arial"/>
        </w:rPr>
        <w:t xml:space="preserve">Si algún estudiante responde más de dos preguntas, el profesor solo corregirá exclusivamente las dos primeras por orden de respuesta y obviará la tercera, que no será leída ni evaluada </w:t>
      </w:r>
    </w:p>
    <w:p w:rsidR="00774565" w:rsidRPr="00A0427C" w:rsidRDefault="00774565" w:rsidP="00774565">
      <w:pPr>
        <w:pStyle w:val="Prrafodelista"/>
        <w:numPr>
          <w:ilvl w:val="1"/>
          <w:numId w:val="2"/>
        </w:numPr>
        <w:rPr>
          <w:rFonts w:ascii="Arial" w:hAnsi="Arial" w:cs="Arial"/>
        </w:rPr>
      </w:pPr>
      <w:r w:rsidRPr="00A0427C">
        <w:rPr>
          <w:rFonts w:ascii="Arial" w:hAnsi="Arial" w:cs="Arial"/>
          <w:b/>
        </w:rPr>
        <w:t>Cada pregunta</w:t>
      </w:r>
      <w:r w:rsidRPr="00A0427C">
        <w:rPr>
          <w:rFonts w:ascii="Arial" w:hAnsi="Arial" w:cs="Arial"/>
        </w:rPr>
        <w:t xml:space="preserve"> puntuará hasta un máximo de </w:t>
      </w:r>
      <w:r w:rsidRPr="00A0427C">
        <w:rPr>
          <w:rFonts w:ascii="Arial" w:hAnsi="Arial" w:cs="Arial"/>
          <w:b/>
        </w:rPr>
        <w:t>cinco puntos</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 xml:space="preserve">La extensión máxima para responder </w:t>
      </w:r>
      <w:r w:rsidRPr="00A0427C">
        <w:rPr>
          <w:rFonts w:ascii="Arial" w:hAnsi="Arial" w:cs="Arial"/>
          <w:b/>
        </w:rPr>
        <w:t>cada pregunta</w:t>
      </w:r>
      <w:r w:rsidRPr="00A0427C">
        <w:rPr>
          <w:rFonts w:ascii="Arial" w:hAnsi="Arial" w:cs="Arial"/>
        </w:rPr>
        <w:t xml:space="preserve"> es de </w:t>
      </w:r>
      <w:r w:rsidRPr="00A0427C">
        <w:rPr>
          <w:rFonts w:ascii="Arial" w:hAnsi="Arial" w:cs="Arial"/>
          <w:b/>
        </w:rPr>
        <w:t>dos folios</w:t>
      </w:r>
      <w:r w:rsidRPr="00A0427C">
        <w:rPr>
          <w:rFonts w:ascii="Arial" w:hAnsi="Arial" w:cs="Arial"/>
        </w:rPr>
        <w:t xml:space="preserve"> (cuatro páginas). </w:t>
      </w:r>
    </w:p>
    <w:p w:rsidR="00774565" w:rsidRPr="00A0427C" w:rsidRDefault="00774565" w:rsidP="00774565">
      <w:pPr>
        <w:pStyle w:val="Prrafodelista"/>
        <w:numPr>
          <w:ilvl w:val="2"/>
          <w:numId w:val="2"/>
        </w:numPr>
        <w:rPr>
          <w:rFonts w:ascii="Arial" w:hAnsi="Arial" w:cs="Arial"/>
        </w:rPr>
      </w:pPr>
      <w:r w:rsidRPr="00A0427C">
        <w:rPr>
          <w:rFonts w:ascii="Arial" w:hAnsi="Arial" w:cs="Arial"/>
        </w:rPr>
        <w:t xml:space="preserve">No se puede "acumular" extensión entre preguntas. Es decir, no pueden usarse tres folios para una pregunta y uno para la siguiente. Si un estudiante supera la extensión de dos folios en una pregunta el profesor tachará y no evaluará la parte que supere esa extensión. </w:t>
      </w:r>
    </w:p>
    <w:p w:rsidR="00774565" w:rsidRPr="00A0427C" w:rsidRDefault="00774565" w:rsidP="00774565">
      <w:pPr>
        <w:pStyle w:val="Prrafodelista"/>
        <w:ind w:left="2160"/>
        <w:rPr>
          <w:rFonts w:ascii="Arial" w:hAnsi="Arial" w:cs="Arial"/>
        </w:rPr>
      </w:pPr>
    </w:p>
    <w:p w:rsidR="00774565" w:rsidRPr="00A0427C" w:rsidRDefault="00774565" w:rsidP="00774565">
      <w:pPr>
        <w:pStyle w:val="Prrafodelista"/>
        <w:numPr>
          <w:ilvl w:val="0"/>
          <w:numId w:val="2"/>
        </w:numPr>
        <w:rPr>
          <w:rFonts w:ascii="Arial" w:hAnsi="Arial" w:cs="Arial"/>
        </w:rPr>
      </w:pPr>
      <w:r w:rsidRPr="00A0427C">
        <w:rPr>
          <w:rFonts w:ascii="Arial" w:hAnsi="Arial" w:cs="Arial"/>
        </w:rPr>
        <w:lastRenderedPageBreak/>
        <w:t>Los alumnos que quieran optar a Matrícula de Honor podrán presentar un trabajo voluntario. Este trabajo consistirá de dos partes:</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 xml:space="preserve">Por un lado se </w:t>
      </w:r>
      <w:r w:rsidRPr="00A0427C">
        <w:rPr>
          <w:rFonts w:ascii="Arial" w:hAnsi="Arial" w:cs="Arial"/>
          <w:b/>
        </w:rPr>
        <w:t>elaborará un texto periodístico</w:t>
      </w:r>
      <w:r w:rsidRPr="00A0427C">
        <w:rPr>
          <w:rFonts w:ascii="Arial" w:hAnsi="Arial" w:cs="Arial"/>
        </w:rPr>
        <w:t xml:space="preserve"> siguiendo </w:t>
      </w:r>
      <w:r w:rsidRPr="00A0427C">
        <w:rPr>
          <w:rFonts w:ascii="Arial" w:hAnsi="Arial" w:cs="Arial"/>
          <w:b/>
        </w:rPr>
        <w:t>estilo</w:t>
      </w:r>
      <w:r w:rsidRPr="00A0427C">
        <w:rPr>
          <w:rFonts w:ascii="Arial" w:hAnsi="Arial" w:cs="Arial"/>
        </w:rPr>
        <w:t xml:space="preserve"> de alguno de </w:t>
      </w:r>
      <w:r w:rsidRPr="00A0427C">
        <w:rPr>
          <w:rFonts w:ascii="Arial" w:hAnsi="Arial" w:cs="Arial"/>
          <w:b/>
        </w:rPr>
        <w:t>los periodistas estudiados en clase</w:t>
      </w:r>
      <w:r w:rsidRPr="00A0427C">
        <w:rPr>
          <w:rFonts w:ascii="Arial" w:hAnsi="Arial" w:cs="Arial"/>
        </w:rPr>
        <w:t xml:space="preserve"> y de los </w:t>
      </w:r>
      <w:r w:rsidRPr="00A0427C">
        <w:rPr>
          <w:rFonts w:ascii="Arial" w:hAnsi="Arial" w:cs="Arial"/>
          <w:b/>
        </w:rPr>
        <w:t>movimientos periodísticos contemplados en el temario</w:t>
      </w:r>
      <w:r w:rsidRPr="00A0427C">
        <w:rPr>
          <w:rFonts w:ascii="Arial" w:hAnsi="Arial" w:cs="Arial"/>
        </w:rPr>
        <w:t xml:space="preserve">. El objetivo consiste en abordar un </w:t>
      </w:r>
      <w:r w:rsidRPr="00A0427C">
        <w:rPr>
          <w:rFonts w:ascii="Arial" w:hAnsi="Arial" w:cs="Arial"/>
          <w:b/>
        </w:rPr>
        <w:t>acontecimiento de actualidad</w:t>
      </w:r>
      <w:r w:rsidRPr="00A0427C">
        <w:rPr>
          <w:rFonts w:ascii="Arial" w:hAnsi="Arial" w:cs="Arial"/>
        </w:rPr>
        <w:t xml:space="preserve"> pero con la óptica y estilo de un </w:t>
      </w:r>
      <w:r w:rsidRPr="00A0427C">
        <w:rPr>
          <w:rFonts w:ascii="Arial" w:hAnsi="Arial" w:cs="Arial"/>
          <w:b/>
        </w:rPr>
        <w:t>momento periodístico anterior</w:t>
      </w:r>
      <w:r w:rsidRPr="00A0427C">
        <w:rPr>
          <w:rFonts w:ascii="Arial" w:hAnsi="Arial" w:cs="Arial"/>
        </w:rPr>
        <w:t xml:space="preserve">. Dicho texto podrá tener una extensión máxima de 3.000 palabras si se presenta en formato escrito y de cinco minutos si se presenta en formato audiovisual. </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 xml:space="preserve">De manera adicional el estudiante deberá entregar una </w:t>
      </w:r>
      <w:r w:rsidRPr="00A0427C">
        <w:rPr>
          <w:rFonts w:ascii="Arial" w:hAnsi="Arial" w:cs="Arial"/>
          <w:b/>
        </w:rPr>
        <w:t>memoria</w:t>
      </w:r>
      <w:r w:rsidRPr="00A0427C">
        <w:rPr>
          <w:rFonts w:ascii="Arial" w:hAnsi="Arial" w:cs="Arial"/>
        </w:rPr>
        <w:t xml:space="preserve"> (de entre 750 y 1.500 palabras de extensión) donde argumente y señale </w:t>
      </w:r>
      <w:r w:rsidRPr="00A0427C">
        <w:rPr>
          <w:rFonts w:ascii="Arial" w:hAnsi="Arial" w:cs="Arial"/>
          <w:b/>
        </w:rPr>
        <w:t>cómo están presentes los rasgos del periodista</w:t>
      </w:r>
      <w:r w:rsidRPr="00A0427C">
        <w:rPr>
          <w:rFonts w:ascii="Arial" w:hAnsi="Arial" w:cs="Arial"/>
        </w:rPr>
        <w:t xml:space="preserve"> escogido en el texto periodístico elaborado por el estudiante.</w:t>
      </w:r>
    </w:p>
    <w:p w:rsidR="00774565" w:rsidRPr="00A0427C" w:rsidRDefault="00774565" w:rsidP="00774565">
      <w:pPr>
        <w:pStyle w:val="Prrafodelista"/>
        <w:numPr>
          <w:ilvl w:val="1"/>
          <w:numId w:val="2"/>
        </w:numPr>
        <w:rPr>
          <w:rFonts w:ascii="Arial" w:hAnsi="Arial" w:cs="Arial"/>
          <w:b/>
        </w:rPr>
      </w:pPr>
      <w:r w:rsidRPr="00A0427C">
        <w:rPr>
          <w:rFonts w:ascii="Arial" w:hAnsi="Arial" w:cs="Arial"/>
          <w:b/>
        </w:rPr>
        <w:t>No se podrán realizar dos trabajos sobre un mismo periodista</w:t>
      </w:r>
      <w:r w:rsidRPr="00A0427C">
        <w:rPr>
          <w:rFonts w:ascii="Arial" w:hAnsi="Arial" w:cs="Arial"/>
        </w:rPr>
        <w:t xml:space="preserve">. Por ello resulta necesario </w:t>
      </w:r>
      <w:r w:rsidRPr="00A0427C">
        <w:rPr>
          <w:rFonts w:ascii="Arial" w:hAnsi="Arial" w:cs="Arial"/>
          <w:b/>
        </w:rPr>
        <w:t>enviar una propuesta de trabajo al profesor</w:t>
      </w:r>
      <w:r w:rsidRPr="00A0427C">
        <w:rPr>
          <w:rFonts w:ascii="Arial" w:hAnsi="Arial" w:cs="Arial"/>
        </w:rPr>
        <w:t xml:space="preserve">, para que apruebe y evite de este modo solapamientos y trabajos repetidos. Por ello </w:t>
      </w:r>
      <w:r w:rsidRPr="00A0427C">
        <w:rPr>
          <w:rFonts w:ascii="Arial" w:hAnsi="Arial" w:cs="Arial"/>
          <w:b/>
        </w:rPr>
        <w:t xml:space="preserve">no se aceptará ningún trabajo que no haya sido previamente autorizado por el profesor. </w:t>
      </w:r>
    </w:p>
    <w:p w:rsidR="00774565" w:rsidRPr="00A0427C" w:rsidRDefault="00774565" w:rsidP="00774565">
      <w:pPr>
        <w:pStyle w:val="Prrafodelista"/>
        <w:numPr>
          <w:ilvl w:val="1"/>
          <w:numId w:val="2"/>
        </w:numPr>
        <w:rPr>
          <w:rFonts w:ascii="Arial" w:hAnsi="Arial" w:cs="Arial"/>
        </w:rPr>
      </w:pPr>
      <w:r w:rsidRPr="00A0427C">
        <w:rPr>
          <w:rFonts w:ascii="Arial" w:hAnsi="Arial" w:cs="Arial"/>
        </w:rPr>
        <w:t xml:space="preserve">La fecha límite para la entrega del trabajo es el 15 de diciembre de 2019, a las 23.59. Las propuestas se recibirán entre el 1 y el 17 de noviembre de 2019. En caso de coincidencia o duplicidad, se seguirá un criterio estricto cronológico. Es decir, si dos estudiantes eligen un mismo periodista, se asignará el tema escogido al que primero enviara su propuesta. La segunda propuesta recibida deberá cambiar de tema. </w:t>
      </w:r>
    </w:p>
    <w:p w:rsidR="0077654B" w:rsidRPr="0077654B" w:rsidRDefault="0077654B" w:rsidP="0077654B">
      <w:pPr>
        <w:spacing w:before="100" w:beforeAutospacing="1" w:after="100" w:afterAutospacing="1" w:line="240" w:lineRule="auto"/>
        <w:outlineLvl w:val="3"/>
        <w:rPr>
          <w:rFonts w:ascii="Arial" w:eastAsia="Times New Roman" w:hAnsi="Arial" w:cs="Arial"/>
          <w:b/>
          <w:bCs/>
          <w:lang w:eastAsia="es-ES"/>
        </w:rPr>
      </w:pPr>
      <w:r w:rsidRPr="0077654B">
        <w:rPr>
          <w:rFonts w:ascii="Arial" w:eastAsia="Times New Roman" w:hAnsi="Arial" w:cs="Arial"/>
          <w:b/>
          <w:bCs/>
          <w:lang w:eastAsia="es-ES"/>
        </w:rPr>
        <w:t>Bibliografía</w:t>
      </w:r>
    </w:p>
    <w:p w:rsidR="00774565" w:rsidRPr="00A0427C" w:rsidRDefault="0077654B" w:rsidP="00774565">
      <w:pPr>
        <w:tabs>
          <w:tab w:val="left" w:pos="426"/>
        </w:tabs>
        <w:spacing w:after="0" w:line="240" w:lineRule="auto"/>
        <w:ind w:left="426"/>
        <w:rPr>
          <w:rFonts w:ascii="Arial" w:eastAsia="Times New Roman" w:hAnsi="Arial" w:cs="Arial"/>
          <w:lang w:eastAsia="es-ES"/>
        </w:rPr>
      </w:pPr>
      <w:r w:rsidRPr="0077654B">
        <w:rPr>
          <w:rFonts w:ascii="Arial" w:eastAsia="Times New Roman" w:hAnsi="Arial" w:cs="Arial"/>
          <w:lang w:eastAsia="es-ES"/>
        </w:rPr>
        <w:t xml:space="preserve">ALVAREZ, Jesús Timoteo (1987): Historia y modelos de la comunicación en el siglo XX, Barcelona, Ariel. </w:t>
      </w:r>
      <w:r w:rsidRPr="0077654B">
        <w:rPr>
          <w:rFonts w:ascii="Arial" w:eastAsia="Times New Roman" w:hAnsi="Arial" w:cs="Arial"/>
          <w:lang w:eastAsia="es-ES"/>
        </w:rPr>
        <w:br/>
        <w:t xml:space="preserve">ALVAREZ, Jesús Timoteo (1997): Del viejo orden informativo: Introducción a la historia de la comunicación, la información y la propaganda en occidente, desde sus orígenes hasta 1880, Madrid, Actas. </w:t>
      </w:r>
      <w:r w:rsidRPr="0077654B">
        <w:rPr>
          <w:rFonts w:ascii="Arial" w:eastAsia="Times New Roman" w:hAnsi="Arial" w:cs="Arial"/>
          <w:lang w:eastAsia="es-ES"/>
        </w:rPr>
        <w:br/>
        <w:t xml:space="preserve">BARRERA, Carlos (coord.) (2004): Historia del Periodismo Universal, Barcelona, Ariel. </w:t>
      </w:r>
      <w:r w:rsidRPr="0077654B">
        <w:rPr>
          <w:rFonts w:ascii="Arial" w:eastAsia="Times New Roman" w:hAnsi="Arial" w:cs="Arial"/>
          <w:lang w:eastAsia="es-ES"/>
        </w:rPr>
        <w:br/>
      </w:r>
      <w:r w:rsidR="00774565" w:rsidRPr="00A0427C">
        <w:rPr>
          <w:rFonts w:ascii="Arial" w:eastAsia="Times New Roman" w:hAnsi="Arial" w:cs="Arial"/>
          <w:lang w:eastAsia="es-ES"/>
        </w:rPr>
        <w:t xml:space="preserve">CONBOY, M. (2004). </w:t>
      </w:r>
      <w:proofErr w:type="spellStart"/>
      <w:r w:rsidR="00774565" w:rsidRPr="00A0427C">
        <w:rPr>
          <w:rFonts w:ascii="Arial" w:eastAsia="Times New Roman" w:hAnsi="Arial" w:cs="Arial"/>
          <w:lang w:eastAsia="es-ES"/>
        </w:rPr>
        <w:t>Journalim</w:t>
      </w:r>
      <w:proofErr w:type="spellEnd"/>
      <w:r w:rsidR="00774565" w:rsidRPr="00A0427C">
        <w:rPr>
          <w:rFonts w:ascii="Arial" w:eastAsia="Times New Roman" w:hAnsi="Arial" w:cs="Arial"/>
          <w:lang w:eastAsia="es-ES"/>
        </w:rPr>
        <w:t xml:space="preserve">: A </w:t>
      </w:r>
      <w:proofErr w:type="spellStart"/>
      <w:r w:rsidR="00774565" w:rsidRPr="00A0427C">
        <w:rPr>
          <w:rFonts w:ascii="Arial" w:eastAsia="Times New Roman" w:hAnsi="Arial" w:cs="Arial"/>
          <w:lang w:eastAsia="es-ES"/>
        </w:rPr>
        <w:t>critical</w:t>
      </w:r>
      <w:proofErr w:type="spellEnd"/>
      <w:r w:rsidR="00774565" w:rsidRPr="00A0427C">
        <w:rPr>
          <w:rFonts w:ascii="Arial" w:eastAsia="Times New Roman" w:hAnsi="Arial" w:cs="Arial"/>
          <w:lang w:eastAsia="es-ES"/>
        </w:rPr>
        <w:t xml:space="preserve"> </w:t>
      </w:r>
      <w:proofErr w:type="spellStart"/>
      <w:r w:rsidR="00774565" w:rsidRPr="00A0427C">
        <w:rPr>
          <w:rFonts w:ascii="Arial" w:eastAsia="Times New Roman" w:hAnsi="Arial" w:cs="Arial"/>
          <w:lang w:eastAsia="es-ES"/>
        </w:rPr>
        <w:t>History</w:t>
      </w:r>
      <w:proofErr w:type="spellEnd"/>
      <w:r w:rsidR="00774565" w:rsidRPr="00A0427C">
        <w:rPr>
          <w:rFonts w:ascii="Arial" w:eastAsia="Times New Roman" w:hAnsi="Arial" w:cs="Arial"/>
          <w:lang w:eastAsia="es-ES"/>
        </w:rPr>
        <w:t xml:space="preserve">. Nueva York: </w:t>
      </w:r>
      <w:proofErr w:type="spellStart"/>
      <w:r w:rsidR="00774565" w:rsidRPr="00A0427C">
        <w:rPr>
          <w:rFonts w:ascii="Arial" w:eastAsia="Times New Roman" w:hAnsi="Arial" w:cs="Arial"/>
          <w:lang w:eastAsia="es-ES"/>
        </w:rPr>
        <w:t>Sage</w:t>
      </w:r>
      <w:proofErr w:type="spellEnd"/>
    </w:p>
    <w:p w:rsidR="0077654B" w:rsidRPr="0077654B" w:rsidRDefault="0077654B" w:rsidP="0077654B">
      <w:pPr>
        <w:spacing w:after="0" w:line="240" w:lineRule="auto"/>
        <w:rPr>
          <w:rFonts w:ascii="Arial" w:eastAsia="Times New Roman" w:hAnsi="Arial" w:cs="Arial"/>
          <w:lang w:eastAsia="es-ES"/>
        </w:rPr>
      </w:pPr>
      <w:r w:rsidRPr="0077654B">
        <w:rPr>
          <w:rFonts w:ascii="Arial" w:eastAsia="Times New Roman" w:hAnsi="Arial" w:cs="Arial"/>
          <w:lang w:eastAsia="es-ES"/>
        </w:rPr>
        <w:t xml:space="preserve">GÓMEZ MOMPART, Josep Lluís, y MARÍN OTTO, </w:t>
      </w:r>
      <w:proofErr w:type="spellStart"/>
      <w:r w:rsidRPr="0077654B">
        <w:rPr>
          <w:rFonts w:ascii="Arial" w:eastAsia="Times New Roman" w:hAnsi="Arial" w:cs="Arial"/>
          <w:lang w:eastAsia="es-ES"/>
        </w:rPr>
        <w:t>Enric</w:t>
      </w:r>
      <w:proofErr w:type="spellEnd"/>
      <w:r w:rsidRPr="0077654B">
        <w:rPr>
          <w:rFonts w:ascii="Arial" w:eastAsia="Times New Roman" w:hAnsi="Arial" w:cs="Arial"/>
          <w:lang w:eastAsia="es-ES"/>
        </w:rPr>
        <w:t xml:space="preserve"> (1999): Historia del Periodismo Universal, Madrid, Síntesis. </w:t>
      </w:r>
      <w:r w:rsidRPr="0077654B">
        <w:rPr>
          <w:rFonts w:ascii="Arial" w:eastAsia="Times New Roman" w:hAnsi="Arial" w:cs="Arial"/>
          <w:lang w:eastAsia="es-ES"/>
        </w:rPr>
        <w:br/>
        <w:t xml:space="preserve">PIZARROSO QUINTERO, Alejandro (coord.) (1994): Historia de la Prensa, Madrid, Centro de Estudios Ramón Areces. </w:t>
      </w:r>
      <w:r w:rsidRPr="0077654B">
        <w:rPr>
          <w:rFonts w:ascii="Arial" w:eastAsia="Times New Roman" w:hAnsi="Arial" w:cs="Arial"/>
          <w:lang w:eastAsia="es-ES"/>
        </w:rPr>
        <w:br/>
      </w:r>
    </w:p>
    <w:p w:rsidR="00FC495E" w:rsidRDefault="00EC4381">
      <w:r>
        <w:t xml:space="preserve">* </w:t>
      </w:r>
      <w:r w:rsidR="00A10E8B" w:rsidRPr="00383FCC">
        <w:t>Con cada tema se ofrecer</w:t>
      </w:r>
      <w:r w:rsidR="00A10E8B">
        <w:t>á un bloque de recomendaciones bibliográficas específicas</w:t>
      </w:r>
    </w:p>
    <w:sectPr w:rsidR="00FC495E" w:rsidSect="00FC49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71CA"/>
    <w:multiLevelType w:val="multilevel"/>
    <w:tmpl w:val="C712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6B11B2"/>
    <w:multiLevelType w:val="hybridMultilevel"/>
    <w:tmpl w:val="3426EE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77654B"/>
    <w:rsid w:val="00027CD5"/>
    <w:rsid w:val="001151B5"/>
    <w:rsid w:val="002C1121"/>
    <w:rsid w:val="00774565"/>
    <w:rsid w:val="0077654B"/>
    <w:rsid w:val="008048DC"/>
    <w:rsid w:val="00A0427C"/>
    <w:rsid w:val="00A10E8B"/>
    <w:rsid w:val="00C63A38"/>
    <w:rsid w:val="00EC4381"/>
    <w:rsid w:val="00FC49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5E"/>
  </w:style>
  <w:style w:type="paragraph" w:styleId="Ttulo3">
    <w:name w:val="heading 3"/>
    <w:basedOn w:val="Normal"/>
    <w:link w:val="Ttulo3Car"/>
    <w:uiPriority w:val="9"/>
    <w:qFormat/>
    <w:rsid w:val="0077654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7654B"/>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77654B"/>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7654B"/>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77654B"/>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77654B"/>
    <w:rPr>
      <w:rFonts w:ascii="Times New Roman" w:eastAsia="Times New Roman" w:hAnsi="Times New Roman" w:cs="Times New Roman"/>
      <w:b/>
      <w:bCs/>
      <w:sz w:val="20"/>
      <w:szCs w:val="20"/>
      <w:lang w:eastAsia="es-ES"/>
    </w:rPr>
  </w:style>
  <w:style w:type="character" w:styleId="Textoennegrita">
    <w:name w:val="Strong"/>
    <w:basedOn w:val="Fuentedeprrafopredeter"/>
    <w:uiPriority w:val="22"/>
    <w:qFormat/>
    <w:rsid w:val="0077654B"/>
    <w:rPr>
      <w:b/>
      <w:bCs/>
    </w:rPr>
  </w:style>
  <w:style w:type="paragraph" w:styleId="Prrafodelista">
    <w:name w:val="List Paragraph"/>
    <w:basedOn w:val="Normal"/>
    <w:uiPriority w:val="34"/>
    <w:qFormat/>
    <w:rsid w:val="00774565"/>
    <w:pPr>
      <w:ind w:left="720"/>
      <w:contextualSpacing/>
    </w:pPr>
  </w:style>
</w:styles>
</file>

<file path=word/webSettings.xml><?xml version="1.0" encoding="utf-8"?>
<w:webSettings xmlns:r="http://schemas.openxmlformats.org/officeDocument/2006/relationships" xmlns:w="http://schemas.openxmlformats.org/wordprocessingml/2006/main">
  <w:divs>
    <w:div w:id="1239054335">
      <w:bodyDiv w:val="1"/>
      <w:marLeft w:val="0"/>
      <w:marRight w:val="0"/>
      <w:marTop w:val="0"/>
      <w:marBottom w:val="0"/>
      <w:divBdr>
        <w:top w:val="none" w:sz="0" w:space="0" w:color="auto"/>
        <w:left w:val="none" w:sz="0" w:space="0" w:color="auto"/>
        <w:bottom w:val="none" w:sz="0" w:space="0" w:color="auto"/>
        <w:right w:val="none" w:sz="0" w:space="0" w:color="auto"/>
      </w:divBdr>
      <w:divsChild>
        <w:div w:id="730269140">
          <w:marLeft w:val="0"/>
          <w:marRight w:val="0"/>
          <w:marTop w:val="0"/>
          <w:marBottom w:val="0"/>
          <w:divBdr>
            <w:top w:val="none" w:sz="0" w:space="0" w:color="auto"/>
            <w:left w:val="none" w:sz="0" w:space="0" w:color="auto"/>
            <w:bottom w:val="none" w:sz="0" w:space="0" w:color="auto"/>
            <w:right w:val="none" w:sz="0" w:space="0" w:color="auto"/>
          </w:divBdr>
        </w:div>
        <w:div w:id="345595657">
          <w:marLeft w:val="0"/>
          <w:marRight w:val="0"/>
          <w:marTop w:val="0"/>
          <w:marBottom w:val="0"/>
          <w:divBdr>
            <w:top w:val="none" w:sz="0" w:space="0" w:color="auto"/>
            <w:left w:val="none" w:sz="0" w:space="0" w:color="auto"/>
            <w:bottom w:val="none" w:sz="0" w:space="0" w:color="auto"/>
            <w:right w:val="none" w:sz="0" w:space="0" w:color="auto"/>
          </w:divBdr>
        </w:div>
        <w:div w:id="2139374238">
          <w:marLeft w:val="0"/>
          <w:marRight w:val="0"/>
          <w:marTop w:val="0"/>
          <w:marBottom w:val="0"/>
          <w:divBdr>
            <w:top w:val="none" w:sz="0" w:space="0" w:color="auto"/>
            <w:left w:val="none" w:sz="0" w:space="0" w:color="auto"/>
            <w:bottom w:val="none" w:sz="0" w:space="0" w:color="auto"/>
            <w:right w:val="none" w:sz="0" w:space="0" w:color="auto"/>
          </w:divBdr>
        </w:div>
        <w:div w:id="1032877971">
          <w:marLeft w:val="0"/>
          <w:marRight w:val="0"/>
          <w:marTop w:val="0"/>
          <w:marBottom w:val="0"/>
          <w:divBdr>
            <w:top w:val="none" w:sz="0" w:space="0" w:color="auto"/>
            <w:left w:val="none" w:sz="0" w:space="0" w:color="auto"/>
            <w:bottom w:val="none" w:sz="0" w:space="0" w:color="auto"/>
            <w:right w:val="none" w:sz="0" w:space="0" w:color="auto"/>
          </w:divBdr>
        </w:div>
        <w:div w:id="1682926392">
          <w:marLeft w:val="0"/>
          <w:marRight w:val="0"/>
          <w:marTop w:val="0"/>
          <w:marBottom w:val="0"/>
          <w:divBdr>
            <w:top w:val="none" w:sz="0" w:space="0" w:color="auto"/>
            <w:left w:val="none" w:sz="0" w:space="0" w:color="auto"/>
            <w:bottom w:val="none" w:sz="0" w:space="0" w:color="auto"/>
            <w:right w:val="none" w:sz="0" w:space="0" w:color="auto"/>
          </w:divBdr>
        </w:div>
        <w:div w:id="1780295918">
          <w:marLeft w:val="0"/>
          <w:marRight w:val="0"/>
          <w:marTop w:val="0"/>
          <w:marBottom w:val="0"/>
          <w:divBdr>
            <w:top w:val="none" w:sz="0" w:space="0" w:color="auto"/>
            <w:left w:val="none" w:sz="0" w:space="0" w:color="auto"/>
            <w:bottom w:val="none" w:sz="0" w:space="0" w:color="auto"/>
            <w:right w:val="none" w:sz="0" w:space="0" w:color="auto"/>
          </w:divBdr>
        </w:div>
        <w:div w:id="1263412833">
          <w:marLeft w:val="0"/>
          <w:marRight w:val="0"/>
          <w:marTop w:val="0"/>
          <w:marBottom w:val="0"/>
          <w:divBdr>
            <w:top w:val="none" w:sz="0" w:space="0" w:color="auto"/>
            <w:left w:val="none" w:sz="0" w:space="0" w:color="auto"/>
            <w:bottom w:val="none" w:sz="0" w:space="0" w:color="auto"/>
            <w:right w:val="none" w:sz="0" w:space="0" w:color="auto"/>
          </w:divBdr>
        </w:div>
        <w:div w:id="1702390876">
          <w:marLeft w:val="0"/>
          <w:marRight w:val="0"/>
          <w:marTop w:val="0"/>
          <w:marBottom w:val="0"/>
          <w:divBdr>
            <w:top w:val="none" w:sz="0" w:space="0" w:color="auto"/>
            <w:left w:val="none" w:sz="0" w:space="0" w:color="auto"/>
            <w:bottom w:val="none" w:sz="0" w:space="0" w:color="auto"/>
            <w:right w:val="none" w:sz="0" w:space="0" w:color="auto"/>
          </w:divBdr>
        </w:div>
        <w:div w:id="900408231">
          <w:marLeft w:val="0"/>
          <w:marRight w:val="0"/>
          <w:marTop w:val="0"/>
          <w:marBottom w:val="0"/>
          <w:divBdr>
            <w:top w:val="none" w:sz="0" w:space="0" w:color="auto"/>
            <w:left w:val="none" w:sz="0" w:space="0" w:color="auto"/>
            <w:bottom w:val="none" w:sz="0" w:space="0" w:color="auto"/>
            <w:right w:val="none" w:sz="0" w:space="0" w:color="auto"/>
          </w:divBdr>
        </w:div>
        <w:div w:id="1624576289">
          <w:marLeft w:val="0"/>
          <w:marRight w:val="0"/>
          <w:marTop w:val="0"/>
          <w:marBottom w:val="0"/>
          <w:divBdr>
            <w:top w:val="none" w:sz="0" w:space="0" w:color="auto"/>
            <w:left w:val="none" w:sz="0" w:space="0" w:color="auto"/>
            <w:bottom w:val="none" w:sz="0" w:space="0" w:color="auto"/>
            <w:right w:val="none" w:sz="0" w:space="0" w:color="auto"/>
          </w:divBdr>
        </w:div>
        <w:div w:id="925116108">
          <w:marLeft w:val="0"/>
          <w:marRight w:val="0"/>
          <w:marTop w:val="0"/>
          <w:marBottom w:val="0"/>
          <w:divBdr>
            <w:top w:val="none" w:sz="0" w:space="0" w:color="auto"/>
            <w:left w:val="none" w:sz="0" w:space="0" w:color="auto"/>
            <w:bottom w:val="none" w:sz="0" w:space="0" w:color="auto"/>
            <w:right w:val="none" w:sz="0" w:space="0" w:color="auto"/>
          </w:divBdr>
        </w:div>
        <w:div w:id="55052666">
          <w:marLeft w:val="0"/>
          <w:marRight w:val="0"/>
          <w:marTop w:val="0"/>
          <w:marBottom w:val="0"/>
          <w:divBdr>
            <w:top w:val="none" w:sz="0" w:space="0" w:color="auto"/>
            <w:left w:val="none" w:sz="0" w:space="0" w:color="auto"/>
            <w:bottom w:val="none" w:sz="0" w:space="0" w:color="auto"/>
            <w:right w:val="none" w:sz="0" w:space="0" w:color="auto"/>
          </w:divBdr>
        </w:div>
        <w:div w:id="224681625">
          <w:marLeft w:val="0"/>
          <w:marRight w:val="0"/>
          <w:marTop w:val="0"/>
          <w:marBottom w:val="0"/>
          <w:divBdr>
            <w:top w:val="none" w:sz="0" w:space="0" w:color="auto"/>
            <w:left w:val="none" w:sz="0" w:space="0" w:color="auto"/>
            <w:bottom w:val="none" w:sz="0" w:space="0" w:color="auto"/>
            <w:right w:val="none" w:sz="0" w:space="0" w:color="auto"/>
          </w:divBdr>
        </w:div>
        <w:div w:id="710036292">
          <w:marLeft w:val="0"/>
          <w:marRight w:val="0"/>
          <w:marTop w:val="0"/>
          <w:marBottom w:val="0"/>
          <w:divBdr>
            <w:top w:val="none" w:sz="0" w:space="0" w:color="auto"/>
            <w:left w:val="none" w:sz="0" w:space="0" w:color="auto"/>
            <w:bottom w:val="none" w:sz="0" w:space="0" w:color="auto"/>
            <w:right w:val="none" w:sz="0" w:space="0" w:color="auto"/>
          </w:divBdr>
        </w:div>
        <w:div w:id="2109159963">
          <w:marLeft w:val="0"/>
          <w:marRight w:val="0"/>
          <w:marTop w:val="0"/>
          <w:marBottom w:val="0"/>
          <w:divBdr>
            <w:top w:val="none" w:sz="0" w:space="0" w:color="auto"/>
            <w:left w:val="none" w:sz="0" w:space="0" w:color="auto"/>
            <w:bottom w:val="none" w:sz="0" w:space="0" w:color="auto"/>
            <w:right w:val="none" w:sz="0" w:space="0" w:color="auto"/>
          </w:divBdr>
        </w:div>
        <w:div w:id="1227452516">
          <w:marLeft w:val="0"/>
          <w:marRight w:val="0"/>
          <w:marTop w:val="0"/>
          <w:marBottom w:val="0"/>
          <w:divBdr>
            <w:top w:val="none" w:sz="0" w:space="0" w:color="auto"/>
            <w:left w:val="none" w:sz="0" w:space="0" w:color="auto"/>
            <w:bottom w:val="none" w:sz="0" w:space="0" w:color="auto"/>
            <w:right w:val="none" w:sz="0" w:space="0" w:color="auto"/>
          </w:divBdr>
        </w:div>
        <w:div w:id="1570576843">
          <w:marLeft w:val="0"/>
          <w:marRight w:val="0"/>
          <w:marTop w:val="0"/>
          <w:marBottom w:val="0"/>
          <w:divBdr>
            <w:top w:val="none" w:sz="0" w:space="0" w:color="auto"/>
            <w:left w:val="none" w:sz="0" w:space="0" w:color="auto"/>
            <w:bottom w:val="none" w:sz="0" w:space="0" w:color="auto"/>
            <w:right w:val="none" w:sz="0" w:space="0" w:color="auto"/>
          </w:divBdr>
        </w:div>
        <w:div w:id="7794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1499</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2019-09-17T07:55:00Z</dcterms:created>
  <dcterms:modified xsi:type="dcterms:W3CDTF">2019-09-19T10:13:00Z</dcterms:modified>
</cp:coreProperties>
</file>